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sz w:val="44"/>
          <w:szCs w:val="44"/>
        </w:rPr>
      </w:pPr>
      <w:r>
        <w:rPr>
          <w:rFonts w:ascii="黑体" w:eastAsia="黑体"/>
          <w:sz w:val="44"/>
          <w:szCs w:val="44"/>
        </w:rPr>
        <w:drawing>
          <wp:inline distT="0" distB="0" distL="0" distR="0">
            <wp:extent cx="5274310" cy="1069340"/>
            <wp:effectExtent l="0" t="0" r="254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1069340"/>
                    </a:xfrm>
                    <a:prstGeom prst="rect">
                      <a:avLst/>
                    </a:prstGeom>
                  </pic:spPr>
                </pic:pic>
              </a:graphicData>
            </a:graphic>
          </wp:inline>
        </w:drawing>
      </w:r>
    </w:p>
    <w:p>
      <w:pPr>
        <w:spacing w:line="480" w:lineRule="auto"/>
        <w:jc w:val="both"/>
        <w:rPr>
          <w:rFonts w:ascii="黑体" w:hAnsi="Times New Roman" w:eastAsia="黑体" w:cs="Times New Roman"/>
          <w:sz w:val="72"/>
          <w:szCs w:val="72"/>
        </w:rPr>
      </w:pPr>
    </w:p>
    <w:p>
      <w:pPr>
        <w:spacing w:line="480" w:lineRule="auto"/>
        <w:jc w:val="center"/>
        <w:rPr>
          <w:rFonts w:hint="eastAsia" w:ascii="黑体" w:hAnsi="Times New Roman" w:eastAsia="黑体" w:cs="Times New Roman"/>
          <w:sz w:val="72"/>
          <w:szCs w:val="72"/>
        </w:rPr>
      </w:pPr>
    </w:p>
    <w:p>
      <w:pPr>
        <w:spacing w:line="360" w:lineRule="auto"/>
        <w:ind w:firstLine="640"/>
        <w:jc w:val="center"/>
        <w:rPr>
          <w:rFonts w:hint="eastAsia" w:ascii="黑体" w:hAnsi="黑体" w:eastAsia="黑体" w:cs="黑体"/>
          <w:b/>
          <w:sz w:val="72"/>
          <w:szCs w:val="72"/>
          <w:lang w:val="en-US" w:eastAsia="zh-CN"/>
        </w:rPr>
      </w:pPr>
      <w:bookmarkStart w:id="0" w:name="_Toc6766"/>
      <w:bookmarkStart w:id="1" w:name="_Toc19727"/>
      <w:bookmarkStart w:id="2" w:name="_Toc11422"/>
      <w:bookmarkStart w:id="3" w:name="_Toc30519"/>
      <w:bookmarkStart w:id="4" w:name="_Toc1051"/>
      <w:bookmarkStart w:id="5" w:name="_Toc21058"/>
      <w:bookmarkStart w:id="6" w:name="_Toc1182"/>
      <w:bookmarkStart w:id="7" w:name="_Toc30507"/>
      <w:r>
        <w:rPr>
          <w:rFonts w:hint="eastAsia" w:ascii="黑体" w:hAnsi="黑体" w:eastAsia="黑体" w:cs="黑体"/>
          <w:b/>
          <w:sz w:val="72"/>
          <w:szCs w:val="72"/>
          <w:lang w:val="en-US" w:eastAsia="zh-CN"/>
        </w:rPr>
        <w:t>舞蹈表演</w:t>
      </w:r>
    </w:p>
    <w:p>
      <w:pPr>
        <w:spacing w:line="360" w:lineRule="auto"/>
        <w:ind w:firstLine="640"/>
        <w:jc w:val="center"/>
        <w:rPr>
          <w:rFonts w:hint="eastAsia" w:ascii="黑体" w:hAnsi="黑体" w:eastAsia="黑体" w:cs="黑体"/>
          <w:b/>
          <w:sz w:val="72"/>
          <w:szCs w:val="72"/>
          <w:lang w:eastAsia="zh-CN"/>
        </w:rPr>
      </w:pPr>
      <w:r>
        <w:rPr>
          <w:rFonts w:hint="eastAsia" w:ascii="黑体" w:hAnsi="黑体" w:eastAsia="黑体" w:cs="黑体"/>
          <w:b/>
          <w:sz w:val="72"/>
          <w:szCs w:val="72"/>
          <w:lang w:val="en-US" w:eastAsia="zh-CN"/>
        </w:rPr>
        <w:t>（舞蹈表演与编导）</w:t>
      </w:r>
      <w:r>
        <w:rPr>
          <w:rFonts w:hint="eastAsia" w:ascii="黑体" w:hAnsi="黑体" w:eastAsia="黑体" w:cs="黑体"/>
          <w:b/>
          <w:sz w:val="72"/>
          <w:szCs w:val="72"/>
          <w:lang w:eastAsia="zh-CN"/>
        </w:rPr>
        <w:t>专业</w:t>
      </w:r>
      <w:bookmarkEnd w:id="0"/>
      <w:bookmarkEnd w:id="1"/>
      <w:bookmarkEnd w:id="2"/>
      <w:bookmarkEnd w:id="3"/>
      <w:bookmarkEnd w:id="4"/>
      <w:bookmarkEnd w:id="5"/>
      <w:bookmarkEnd w:id="6"/>
      <w:bookmarkEnd w:id="7"/>
    </w:p>
    <w:p>
      <w:pPr>
        <w:spacing w:line="360" w:lineRule="auto"/>
        <w:ind w:firstLine="640"/>
        <w:jc w:val="center"/>
        <w:rPr>
          <w:rFonts w:hint="eastAsia" w:ascii="黑体" w:hAnsi="黑体" w:eastAsia="黑体" w:cs="黑体"/>
          <w:b/>
          <w:sz w:val="72"/>
          <w:szCs w:val="72"/>
          <w:lang w:eastAsia="zh-CN"/>
        </w:rPr>
      </w:pPr>
    </w:p>
    <w:p>
      <w:pPr>
        <w:spacing w:line="360" w:lineRule="auto"/>
        <w:ind w:firstLine="640"/>
        <w:jc w:val="center"/>
        <w:rPr>
          <w:rFonts w:hint="eastAsia" w:ascii="黑体" w:hAnsi="黑体" w:eastAsia="黑体" w:cs="黑体"/>
          <w:b/>
          <w:sz w:val="72"/>
          <w:szCs w:val="72"/>
          <w:lang w:eastAsia="zh-CN"/>
        </w:rPr>
      </w:pPr>
      <w:r>
        <w:rPr>
          <w:rFonts w:hint="eastAsia" w:ascii="黑体" w:hAnsi="黑体" w:eastAsia="黑体" w:cs="黑体"/>
          <w:b/>
          <w:sz w:val="72"/>
          <w:szCs w:val="72"/>
          <w:lang w:eastAsia="zh-CN"/>
        </w:rPr>
        <w:t>申请学士学位授予权</w:t>
      </w:r>
    </w:p>
    <w:p>
      <w:pPr>
        <w:spacing w:line="360" w:lineRule="auto"/>
        <w:ind w:firstLine="640"/>
        <w:jc w:val="center"/>
        <w:rPr>
          <w:rFonts w:hint="eastAsia" w:ascii="黑体" w:hAnsi="黑体" w:eastAsia="黑体" w:cs="黑体"/>
          <w:b/>
          <w:sz w:val="72"/>
          <w:szCs w:val="72"/>
          <w:lang w:eastAsia="zh-CN"/>
        </w:rPr>
      </w:pPr>
      <w:r>
        <w:rPr>
          <w:rFonts w:hint="eastAsia" w:ascii="黑体" w:hAnsi="黑体" w:eastAsia="黑体" w:cs="黑体"/>
          <w:b/>
          <w:sz w:val="72"/>
          <w:szCs w:val="72"/>
          <w:lang w:eastAsia="zh-CN"/>
        </w:rPr>
        <w:t>自评报告</w:t>
      </w:r>
    </w:p>
    <w:p>
      <w:pPr>
        <w:spacing w:line="480" w:lineRule="auto"/>
        <w:jc w:val="center"/>
        <w:rPr>
          <w:rFonts w:hint="eastAsia" w:ascii="黑体" w:hAnsi="Times New Roman" w:eastAsia="黑体" w:cs="Times New Roman"/>
          <w:sz w:val="44"/>
          <w:szCs w:val="44"/>
        </w:rPr>
      </w:pPr>
    </w:p>
    <w:p>
      <w:pPr>
        <w:spacing w:line="480" w:lineRule="auto"/>
        <w:jc w:val="center"/>
        <w:rPr>
          <w:rFonts w:hint="eastAsia" w:ascii="黑体" w:hAnsi="Times New Roman" w:eastAsia="黑体" w:cs="Times New Roman"/>
          <w:sz w:val="44"/>
          <w:szCs w:val="44"/>
        </w:rPr>
      </w:pPr>
    </w:p>
    <w:p>
      <w:pPr>
        <w:spacing w:line="480" w:lineRule="auto"/>
        <w:jc w:val="center"/>
        <w:rPr>
          <w:rFonts w:ascii="黑体" w:hAnsi="Times New Roman" w:eastAsia="黑体" w:cs="Times New Roman"/>
          <w:sz w:val="44"/>
          <w:szCs w:val="44"/>
        </w:rPr>
      </w:pPr>
    </w:p>
    <w:p>
      <w:pPr>
        <w:spacing w:line="480" w:lineRule="auto"/>
        <w:jc w:val="center"/>
        <w:rPr>
          <w:rFonts w:ascii="黑体" w:hAnsi="Times New Roman" w:eastAsia="黑体" w:cs="Times New Roman"/>
          <w:sz w:val="44"/>
          <w:szCs w:val="44"/>
        </w:rPr>
      </w:pPr>
    </w:p>
    <w:p>
      <w:pPr>
        <w:spacing w:line="480" w:lineRule="auto"/>
        <w:jc w:val="center"/>
        <w:rPr>
          <w:rFonts w:ascii="黑体" w:hAnsi="Times New Roman" w:eastAsia="黑体" w:cs="Times New Roman"/>
          <w:sz w:val="44"/>
          <w:szCs w:val="44"/>
        </w:rPr>
      </w:pPr>
    </w:p>
    <w:p>
      <w:pPr>
        <w:spacing w:line="360" w:lineRule="auto"/>
        <w:jc w:val="center"/>
        <w:rPr>
          <w:rFonts w:hint="eastAsia" w:ascii="仿宋_GB2312" w:hAnsi="仿宋_GB2312" w:eastAsia="仿宋_GB2312" w:cs="仿宋_GB2312"/>
          <w:b w:val="0"/>
          <w:bCs/>
          <w:sz w:val="32"/>
          <w:szCs w:val="32"/>
        </w:rPr>
      </w:pPr>
      <w:bookmarkStart w:id="8" w:name="_Toc18990"/>
      <w:bookmarkStart w:id="9" w:name="_Toc21972"/>
      <w:bookmarkStart w:id="10" w:name="_Toc14543"/>
      <w:bookmarkStart w:id="11" w:name="_Toc27331"/>
      <w:bookmarkStart w:id="12" w:name="_Toc394"/>
      <w:bookmarkStart w:id="13" w:name="_Toc17634"/>
      <w:bookmarkStart w:id="14" w:name="_Toc31348"/>
      <w:bookmarkStart w:id="15" w:name="_Toc22029"/>
      <w:r>
        <w:rPr>
          <w:rFonts w:hint="eastAsia" w:ascii="仿宋_GB2312" w:hAnsi="仿宋_GB2312" w:eastAsia="仿宋_GB2312" w:cs="仿宋_GB2312"/>
          <w:b w:val="0"/>
          <w:bCs/>
          <w:sz w:val="32"/>
          <w:szCs w:val="32"/>
        </w:rPr>
        <w:t>重庆机电职业技术大学</w:t>
      </w:r>
      <w:bookmarkEnd w:id="8"/>
      <w:bookmarkEnd w:id="9"/>
      <w:bookmarkEnd w:id="10"/>
      <w:bookmarkEnd w:id="11"/>
      <w:bookmarkEnd w:id="12"/>
      <w:bookmarkEnd w:id="13"/>
      <w:bookmarkEnd w:id="14"/>
      <w:bookmarkEnd w:id="15"/>
    </w:p>
    <w:p>
      <w:pPr>
        <w:spacing w:line="360" w:lineRule="auto"/>
        <w:jc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2024</w:t>
      </w:r>
      <w:r>
        <w:rPr>
          <w:rFonts w:hint="eastAsia" w:ascii="仿宋_GB2312" w:hAnsi="仿宋_GB2312" w:eastAsia="仿宋_GB2312" w:cs="仿宋_GB2312"/>
          <w:b w:val="0"/>
          <w:bCs/>
          <w:sz w:val="32"/>
          <w:szCs w:val="32"/>
        </w:rPr>
        <w:t xml:space="preserve">年 </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 xml:space="preserve"> 月 </w:t>
      </w:r>
      <w:r>
        <w:rPr>
          <w:rFonts w:hint="eastAsia" w:ascii="仿宋_GB2312" w:hAnsi="仿宋_GB2312" w:eastAsia="仿宋_GB2312" w:cs="仿宋_GB2312"/>
          <w:b w:val="0"/>
          <w:bCs/>
          <w:sz w:val="32"/>
          <w:szCs w:val="32"/>
          <w:lang w:val="en-US" w:eastAsia="zh-CN"/>
        </w:rPr>
        <w:t>27</w:t>
      </w:r>
      <w:r>
        <w:rPr>
          <w:rFonts w:hint="eastAsia" w:ascii="仿宋_GB2312" w:hAnsi="仿宋_GB2312" w:eastAsia="仿宋_GB2312" w:cs="仿宋_GB2312"/>
          <w:b w:val="0"/>
          <w:bCs/>
          <w:sz w:val="32"/>
          <w:szCs w:val="32"/>
        </w:rPr>
        <w:t xml:space="preserve"> 日</w:t>
      </w:r>
    </w:p>
    <w:p>
      <w:pPr>
        <w:spacing w:before="0" w:beforeLines="-2147483648" w:after="0" w:afterLines="-2147483648" w:line="240" w:lineRule="auto"/>
        <w:ind w:left="0" w:leftChars="0" w:right="0" w:rightChars="0" w:firstLine="0" w:firstLineChars="0"/>
        <w:jc w:val="both"/>
        <w:rPr>
          <w:rFonts w:hint="eastAsia" w:ascii="仿宋" w:hAnsi="仿宋" w:eastAsia="仿宋" w:cs="仿宋"/>
          <w:b/>
          <w:bCs/>
          <w:kern w:val="2"/>
          <w:sz w:val="32"/>
          <w:szCs w:val="32"/>
          <w:lang w:val="en-US" w:eastAsia="zh-CN" w:bidi="ar-SA"/>
        </w:rPr>
        <w:sectPr>
          <w:pgSz w:w="11906" w:h="16838"/>
          <w:pgMar w:top="1701" w:right="1800" w:bottom="1417" w:left="1701" w:header="851" w:footer="992" w:gutter="0"/>
          <w:pgNumType w:fmt="decimal" w:start="1"/>
          <w:cols w:space="425" w:num="1"/>
          <w:docGrid w:type="lines" w:linePitch="312" w:charSpace="0"/>
        </w:sectPr>
      </w:pPr>
      <w:bookmarkStart w:id="639" w:name="_GoBack"/>
      <w:bookmarkEnd w:id="639"/>
    </w:p>
    <w:sdt>
      <w:sdtPr>
        <w:rPr>
          <w:rFonts w:hint="eastAsia" w:ascii="黑体" w:hAnsi="黑体" w:eastAsia="黑体" w:cs="黑体"/>
          <w:b/>
          <w:bCs/>
          <w:kern w:val="2"/>
          <w:sz w:val="32"/>
          <w:szCs w:val="32"/>
          <w:lang w:val="en-US" w:eastAsia="zh-CN" w:bidi="ar-SA"/>
        </w:rPr>
        <w:id w:val="147451754"/>
        <w15:color w:val="DBDBDB"/>
        <w:docPartObj>
          <w:docPartGallery w:val="Table of Contents"/>
          <w:docPartUnique/>
        </w:docPartObj>
      </w:sdtPr>
      <w:sdtEndPr>
        <w:rPr>
          <w:rFonts w:hint="eastAsia" w:ascii="微软雅黑" w:hAnsi="微软雅黑" w:eastAsia="微软雅黑" w:cs="微软雅黑"/>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目</w:t>
          </w:r>
          <w:r>
            <w:rPr>
              <w:rFonts w:hint="eastAsia" w:ascii="黑体" w:hAnsi="黑体" w:eastAsia="黑体" w:cs="黑体"/>
              <w:b/>
              <w:color w:val="auto"/>
              <w:sz w:val="32"/>
              <w:szCs w:val="32"/>
              <w:lang w:val="en-US" w:eastAsia="zh-CN"/>
            </w:rPr>
            <w:t xml:space="preserve">  </w:t>
          </w:r>
          <w:r>
            <w:rPr>
              <w:rFonts w:hint="eastAsia" w:ascii="黑体" w:hAnsi="黑体" w:eastAsia="黑体" w:cs="黑体"/>
              <w:b/>
              <w:color w:val="auto"/>
              <w:sz w:val="32"/>
              <w:szCs w:val="32"/>
              <w:lang w:eastAsia="zh-CN"/>
            </w:rPr>
            <w:t>录</w:t>
          </w:r>
        </w:p>
        <w:p>
          <w:pPr>
            <w:pStyle w:val="10"/>
            <w:tabs>
              <w:tab w:val="right" w:leader="dot" w:pos="8405"/>
            </w:tabs>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TOC \o "1-3" \h \u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_Toc1646035916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kern w:val="2"/>
              <w:szCs w:val="32"/>
              <w:lang w:val="en-US" w:eastAsia="zh-CN" w:bidi="ar-SA"/>
            </w:rPr>
            <w:t xml:space="preserve">一、 </w:t>
          </w:r>
          <w:r>
            <w:rPr>
              <w:rFonts w:hint="eastAsia" w:ascii="方正仿宋_GBK" w:hAnsi="方正仿宋_GBK" w:eastAsia="方正仿宋_GBK" w:cs="方正仿宋_GBK"/>
              <w:bCs/>
              <w:szCs w:val="32"/>
              <w:lang w:val="en-US" w:eastAsia="zh-CN"/>
            </w:rPr>
            <w:t>专业概述</w:t>
          </w:r>
          <w:r>
            <w:tab/>
          </w:r>
          <w:r>
            <w:fldChar w:fldCharType="begin"/>
          </w:r>
          <w:r>
            <w:instrText xml:space="preserve"> PAGEREF _Toc1646035916 \h </w:instrText>
          </w:r>
          <w:r>
            <w:fldChar w:fldCharType="separate"/>
          </w:r>
          <w:r>
            <w:t>1</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_Toc1041299558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（一） 基本情况</w:t>
          </w:r>
          <w:r>
            <w:tab/>
          </w:r>
          <w:r>
            <w:fldChar w:fldCharType="begin"/>
          </w:r>
          <w:r>
            <w:instrText xml:space="preserve"> PAGEREF _Toc1041299558 \h </w:instrText>
          </w:r>
          <w:r>
            <w:fldChar w:fldCharType="separate"/>
          </w:r>
          <w:r>
            <w:t>1</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_Toc1277431903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（二） 专业特色</w:t>
          </w:r>
          <w:r>
            <w:tab/>
          </w:r>
          <w:r>
            <w:fldChar w:fldCharType="begin"/>
          </w:r>
          <w:r>
            <w:instrText xml:space="preserve"> PAGEREF _Toc1277431903 \h </w:instrText>
          </w:r>
          <w:r>
            <w:fldChar w:fldCharType="separate"/>
          </w:r>
          <w:r>
            <w:t>1</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_Toc1403974662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szCs w:val="32"/>
              <w:lang w:val="en-US" w:eastAsia="zh-CN"/>
            </w:rPr>
            <w:t xml:space="preserve">二、 </w:t>
          </w:r>
          <w:r>
            <w:rPr>
              <w:rFonts w:hint="eastAsia" w:ascii="方正仿宋_GBK" w:hAnsi="方正仿宋_GBK" w:eastAsia="方正仿宋_GBK" w:cs="方正仿宋_GBK"/>
              <w:bCs/>
              <w:szCs w:val="22"/>
              <w:lang w:val="en-US" w:eastAsia="zh-CN"/>
            </w:rPr>
            <w:t>专业建设及人才培养方案</w:t>
          </w:r>
          <w:r>
            <w:tab/>
          </w:r>
          <w:r>
            <w:fldChar w:fldCharType="begin"/>
          </w:r>
          <w:r>
            <w:instrText xml:space="preserve"> PAGEREF _Toc1403974662 \h </w:instrText>
          </w:r>
          <w:r>
            <w:fldChar w:fldCharType="separate"/>
          </w:r>
          <w:r>
            <w:t>2</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_Toc51830998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（一） 专业建设</w:t>
          </w:r>
          <w:r>
            <w:tab/>
          </w:r>
          <w:r>
            <w:fldChar w:fldCharType="begin"/>
          </w:r>
          <w:r>
            <w:instrText xml:space="preserve"> PAGEREF _Toc51830998 \h </w:instrText>
          </w:r>
          <w:r>
            <w:fldChar w:fldCharType="separate"/>
          </w:r>
          <w:r>
            <w:t>2</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_Toc1392706351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专业建设思路</w:t>
          </w:r>
          <w:r>
            <w:tab/>
          </w:r>
          <w:r>
            <w:fldChar w:fldCharType="begin"/>
          </w:r>
          <w:r>
            <w:instrText xml:space="preserve"> PAGEREF _Toc1392706351 \h </w:instrText>
          </w:r>
          <w:r>
            <w:fldChar w:fldCharType="separate"/>
          </w:r>
          <w:r>
            <w:t>2</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_Toc2026108135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专业发展定位</w:t>
          </w:r>
          <w:r>
            <w:tab/>
          </w:r>
          <w:r>
            <w:fldChar w:fldCharType="begin"/>
          </w:r>
          <w:r>
            <w:instrText xml:space="preserve"> PAGEREF _Toc2026108135 \h </w:instrText>
          </w:r>
          <w:r>
            <w:fldChar w:fldCharType="separate"/>
          </w:r>
          <w:r>
            <w:t>2</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_Toc1324515661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专业建设目标</w:t>
          </w:r>
          <w:r>
            <w:tab/>
          </w:r>
          <w:r>
            <w:fldChar w:fldCharType="begin"/>
          </w:r>
          <w:r>
            <w:instrText xml:space="preserve"> PAGEREF _Toc1324515661 \h </w:instrText>
          </w:r>
          <w:r>
            <w:fldChar w:fldCharType="separate"/>
          </w:r>
          <w:r>
            <w:t>2</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_Toc1400856484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4. </w:t>
          </w:r>
          <w:r>
            <w:rPr>
              <w:rFonts w:hint="eastAsia" w:ascii="方正仿宋_GBK" w:hAnsi="方正仿宋_GBK" w:eastAsia="方正仿宋_GBK" w:cs="方正仿宋_GBK"/>
              <w:bCs w:val="0"/>
              <w:kern w:val="2"/>
              <w:szCs w:val="30"/>
              <w:lang w:val="en-US" w:eastAsia="zh-CN" w:bidi="ar-SA"/>
            </w:rPr>
            <w:t>专业建设成效</w:t>
          </w:r>
          <w:r>
            <w:tab/>
          </w:r>
          <w:r>
            <w:fldChar w:fldCharType="begin"/>
          </w:r>
          <w:r>
            <w:instrText xml:space="preserve"> PAGEREF _Toc1400856484 \h </w:instrText>
          </w:r>
          <w:r>
            <w:fldChar w:fldCharType="separate"/>
          </w:r>
          <w:r>
            <w:t>3</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_Toc883416255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（二） 人才培养方案</w:t>
          </w:r>
          <w:r>
            <w:tab/>
          </w:r>
          <w:r>
            <w:fldChar w:fldCharType="begin"/>
          </w:r>
          <w:r>
            <w:instrText xml:space="preserve"> PAGEREF _Toc883416255 \h </w:instrText>
          </w:r>
          <w:r>
            <w:fldChar w:fldCharType="separate"/>
          </w:r>
          <w:r>
            <w:t>12</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_Toc2022546074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培养方案的制定</w:t>
          </w:r>
          <w:r>
            <w:tab/>
          </w:r>
          <w:r>
            <w:fldChar w:fldCharType="begin"/>
          </w:r>
          <w:r>
            <w:instrText xml:space="preserve"> PAGEREF _Toc2022546074 \h </w:instrText>
          </w:r>
          <w:r>
            <w:fldChar w:fldCharType="separate"/>
          </w:r>
          <w:r>
            <w:t>12</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_Toc413217355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培养方案的内容</w:t>
          </w:r>
          <w:r>
            <w:tab/>
          </w:r>
          <w:r>
            <w:fldChar w:fldCharType="begin"/>
          </w:r>
          <w:r>
            <w:instrText xml:space="preserve"> PAGEREF _Toc413217355 \h </w:instrText>
          </w:r>
          <w:r>
            <w:fldChar w:fldCharType="separate"/>
          </w:r>
          <w:r>
            <w:t>13</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_Toc2129454734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培养方案的实施</w:t>
          </w:r>
          <w:r>
            <w:tab/>
          </w:r>
          <w:r>
            <w:fldChar w:fldCharType="begin"/>
          </w:r>
          <w:r>
            <w:instrText xml:space="preserve"> PAGEREF _Toc2129454734 \h </w:instrText>
          </w:r>
          <w:r>
            <w:fldChar w:fldCharType="separate"/>
          </w:r>
          <w:r>
            <w:t>18</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_Toc1930737083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4. </w:t>
          </w:r>
          <w:r>
            <w:rPr>
              <w:rFonts w:hint="eastAsia" w:ascii="方正仿宋_GBK" w:hAnsi="方正仿宋_GBK" w:eastAsia="方正仿宋_GBK" w:cs="方正仿宋_GBK"/>
              <w:bCs w:val="0"/>
              <w:kern w:val="2"/>
              <w:szCs w:val="30"/>
              <w:lang w:val="en-US" w:eastAsia="zh-CN" w:bidi="ar-SA"/>
            </w:rPr>
            <w:t>培养方案的优化</w:t>
          </w:r>
          <w:r>
            <w:tab/>
          </w:r>
          <w:r>
            <w:fldChar w:fldCharType="begin"/>
          </w:r>
          <w:r>
            <w:instrText xml:space="preserve"> PAGEREF _Toc1930737083 \h </w:instrText>
          </w:r>
          <w:r>
            <w:fldChar w:fldCharType="separate"/>
          </w:r>
          <w:r>
            <w:t>23</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_Toc1420247811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szCs w:val="32"/>
              <w:lang w:val="en-US" w:eastAsia="zh-CN"/>
            </w:rPr>
            <w:t xml:space="preserve">三、 </w:t>
          </w:r>
          <w:r>
            <w:rPr>
              <w:rFonts w:hint="eastAsia" w:ascii="方正仿宋_GBK" w:hAnsi="方正仿宋_GBK" w:eastAsia="方正仿宋_GBK" w:cs="方正仿宋_GBK"/>
              <w:bCs/>
              <w:szCs w:val="22"/>
              <w:lang w:val="en-US" w:eastAsia="zh-CN"/>
            </w:rPr>
            <w:t>教师队伍</w:t>
          </w:r>
          <w:r>
            <w:tab/>
          </w:r>
          <w:r>
            <w:fldChar w:fldCharType="begin"/>
          </w:r>
          <w:r>
            <w:instrText xml:space="preserve"> PAGEREF _Toc1420247811 \h </w:instrText>
          </w:r>
          <w:r>
            <w:fldChar w:fldCharType="separate"/>
          </w:r>
          <w:r>
            <w:t>24</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_Toc824223072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（一） 专业教师结构</w:t>
          </w:r>
          <w:r>
            <w:tab/>
          </w:r>
          <w:r>
            <w:fldChar w:fldCharType="begin"/>
          </w:r>
          <w:r>
            <w:instrText xml:space="preserve"> PAGEREF _Toc824223072 \h </w:instrText>
          </w:r>
          <w:r>
            <w:fldChar w:fldCharType="separate"/>
          </w:r>
          <w:r>
            <w:t>24</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_Toc1447647954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专业教师配置</w:t>
          </w:r>
          <w:r>
            <w:tab/>
          </w:r>
          <w:r>
            <w:fldChar w:fldCharType="begin"/>
          </w:r>
          <w:r>
            <w:instrText xml:space="preserve"> PAGEREF _Toc1447647954 \h </w:instrText>
          </w:r>
          <w:r>
            <w:fldChar w:fldCharType="separate"/>
          </w:r>
          <w:r>
            <w:t>24</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_Toc1776926015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专业负责人</w:t>
          </w:r>
          <w:r>
            <w:tab/>
          </w:r>
          <w:r>
            <w:fldChar w:fldCharType="begin"/>
          </w:r>
          <w:r>
            <w:instrText xml:space="preserve"> PAGEREF _Toc1776926015 \h </w:instrText>
          </w:r>
          <w:r>
            <w:fldChar w:fldCharType="separate"/>
          </w:r>
          <w:r>
            <w:t>25</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_Toc1518594436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师资队伍</w:t>
          </w:r>
          <w:r>
            <w:tab/>
          </w:r>
          <w:r>
            <w:fldChar w:fldCharType="begin"/>
          </w:r>
          <w:r>
            <w:instrText xml:space="preserve"> PAGEREF _Toc1518594436 \h </w:instrText>
          </w:r>
          <w:r>
            <w:fldChar w:fldCharType="separate"/>
          </w:r>
          <w:r>
            <w:t>29</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_Toc173541257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（二） 师资培养与教学水平</w:t>
          </w:r>
          <w:r>
            <w:tab/>
          </w:r>
          <w:r>
            <w:fldChar w:fldCharType="begin"/>
          </w:r>
          <w:r>
            <w:instrText xml:space="preserve"> PAGEREF _Toc173541257 \h </w:instrText>
          </w:r>
          <w:r>
            <w:fldChar w:fldCharType="separate"/>
          </w:r>
          <w:r>
            <w:t>31</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_Toc425113773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（三） 科研及服务社会能力</w:t>
          </w:r>
          <w:r>
            <w:tab/>
          </w:r>
          <w:r>
            <w:fldChar w:fldCharType="begin"/>
          </w:r>
          <w:r>
            <w:instrText xml:space="preserve"> PAGEREF _Toc425113773 \h </w:instrText>
          </w:r>
          <w:r>
            <w:fldChar w:fldCharType="separate"/>
          </w:r>
          <w:r>
            <w:t>32</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_Toc209089242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教改与科研</w:t>
          </w:r>
          <w:r>
            <w:tab/>
          </w:r>
          <w:r>
            <w:fldChar w:fldCharType="begin"/>
          </w:r>
          <w:r>
            <w:instrText xml:space="preserve"> PAGEREF _Toc209089242 \h </w:instrText>
          </w:r>
          <w:r>
            <w:fldChar w:fldCharType="separate"/>
          </w:r>
          <w:r>
            <w:t>33</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_Toc879643802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创作与获奖</w:t>
          </w:r>
          <w:r>
            <w:tab/>
          </w:r>
          <w:r>
            <w:fldChar w:fldCharType="begin"/>
          </w:r>
          <w:r>
            <w:instrText xml:space="preserve"> PAGEREF _Toc879643802 \h </w:instrText>
          </w:r>
          <w:r>
            <w:fldChar w:fldCharType="separate"/>
          </w:r>
          <w:r>
            <w:t>33</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_Toc148015898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社会服务</w:t>
          </w:r>
          <w:r>
            <w:tab/>
          </w:r>
          <w:r>
            <w:fldChar w:fldCharType="begin"/>
          </w:r>
          <w:r>
            <w:instrText xml:space="preserve"> PAGEREF _Toc148015898 \h </w:instrText>
          </w:r>
          <w:r>
            <w:fldChar w:fldCharType="separate"/>
          </w:r>
          <w:r>
            <w:t>43</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_Toc917134460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szCs w:val="32"/>
              <w:lang w:val="en-US" w:eastAsia="zh-CN"/>
            </w:rPr>
            <w:t xml:space="preserve">四、 </w:t>
          </w:r>
          <w:r>
            <w:rPr>
              <w:rFonts w:hint="eastAsia" w:ascii="方正仿宋_GBK" w:hAnsi="方正仿宋_GBK" w:eastAsia="方正仿宋_GBK" w:cs="方正仿宋_GBK"/>
              <w:bCs/>
              <w:szCs w:val="22"/>
              <w:lang w:val="en-US" w:eastAsia="zh-CN"/>
            </w:rPr>
            <w:t>教学条件与实践教学</w:t>
          </w:r>
          <w:r>
            <w:tab/>
          </w:r>
          <w:r>
            <w:fldChar w:fldCharType="begin"/>
          </w:r>
          <w:r>
            <w:instrText xml:space="preserve"> PAGEREF _Toc917134460 \h </w:instrText>
          </w:r>
          <w:r>
            <w:fldChar w:fldCharType="separate"/>
          </w:r>
          <w:r>
            <w:t>44</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_Toc1788734701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（一） 实训教师队伍</w:t>
          </w:r>
          <w:r>
            <w:tab/>
          </w:r>
          <w:r>
            <w:fldChar w:fldCharType="begin"/>
          </w:r>
          <w:r>
            <w:instrText xml:space="preserve"> PAGEREF _Toc1788734701 \h </w:instrText>
          </w:r>
          <w:r>
            <w:fldChar w:fldCharType="separate"/>
          </w:r>
          <w:r>
            <w:t>44</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_Toc310242267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（二） 教材与专业图书资料</w:t>
          </w:r>
          <w:r>
            <w:tab/>
          </w:r>
          <w:r>
            <w:fldChar w:fldCharType="begin"/>
          </w:r>
          <w:r>
            <w:instrText xml:space="preserve"> PAGEREF _Toc310242267 \h </w:instrText>
          </w:r>
          <w:r>
            <w:fldChar w:fldCharType="separate"/>
          </w:r>
          <w:r>
            <w:t>49</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_Toc151486553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教材选用</w:t>
          </w:r>
          <w:r>
            <w:tab/>
          </w:r>
          <w:r>
            <w:fldChar w:fldCharType="begin"/>
          </w:r>
          <w:r>
            <w:instrText xml:space="preserve"> PAGEREF _Toc151486553 \h </w:instrText>
          </w:r>
          <w:r>
            <w:fldChar w:fldCharType="separate"/>
          </w:r>
          <w:r>
            <w:t>49</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_Toc1266374576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教材建设</w:t>
          </w:r>
          <w:r>
            <w:tab/>
          </w:r>
          <w:r>
            <w:fldChar w:fldCharType="begin"/>
          </w:r>
          <w:r>
            <w:instrText xml:space="preserve"> PAGEREF _Toc1266374576 \h </w:instrText>
          </w:r>
          <w:r>
            <w:fldChar w:fldCharType="separate"/>
          </w:r>
          <w:r>
            <w:t>49</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_Toc247073415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图书资料</w:t>
          </w:r>
          <w:r>
            <w:tab/>
          </w:r>
          <w:r>
            <w:fldChar w:fldCharType="begin"/>
          </w:r>
          <w:r>
            <w:instrText xml:space="preserve"> PAGEREF _Toc247073415 \h </w:instrText>
          </w:r>
          <w:r>
            <w:fldChar w:fldCharType="separate"/>
          </w:r>
          <w:r>
            <w:t>50</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_Toc1476996254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（三） 校内专业实训室与实践教学</w:t>
          </w:r>
          <w:r>
            <w:tab/>
          </w:r>
          <w:r>
            <w:fldChar w:fldCharType="begin"/>
          </w:r>
          <w:r>
            <w:instrText xml:space="preserve"> PAGEREF _Toc1476996254 \h </w:instrText>
          </w:r>
          <w:r>
            <w:fldChar w:fldCharType="separate"/>
          </w:r>
          <w:r>
            <w:t>50</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_Toc1112565305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专业实训设备配套达标，实训科目开课率 100%</w:t>
          </w:r>
          <w:r>
            <w:tab/>
          </w:r>
          <w:r>
            <w:fldChar w:fldCharType="begin"/>
          </w:r>
          <w:r>
            <w:instrText xml:space="preserve"> PAGEREF _Toc1112565305 \h </w:instrText>
          </w:r>
          <w:r>
            <w:fldChar w:fldCharType="separate"/>
          </w:r>
          <w:r>
            <w:t>50</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_Toc744966706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创新平台构建形式多样，学生参与度高</w:t>
          </w:r>
          <w:r>
            <w:tab/>
          </w:r>
          <w:r>
            <w:fldChar w:fldCharType="begin"/>
          </w:r>
          <w:r>
            <w:instrText xml:space="preserve"> PAGEREF _Toc744966706 \h </w:instrText>
          </w:r>
          <w:r>
            <w:fldChar w:fldCharType="separate"/>
          </w:r>
          <w:r>
            <w:t>51</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_Toc825765732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实践教学体系特色鲜明，培养效果凸显</w:t>
          </w:r>
          <w:r>
            <w:tab/>
          </w:r>
          <w:r>
            <w:fldChar w:fldCharType="begin"/>
          </w:r>
          <w:r>
            <w:instrText xml:space="preserve"> PAGEREF _Toc825765732 \h </w:instrText>
          </w:r>
          <w:r>
            <w:fldChar w:fldCharType="separate"/>
          </w:r>
          <w:r>
            <w:t>52</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_Toc1605330810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（四） 校外实习基地与实践教学</w:t>
          </w:r>
          <w:r>
            <w:tab/>
          </w:r>
          <w:r>
            <w:fldChar w:fldCharType="begin"/>
          </w:r>
          <w:r>
            <w:instrText xml:space="preserve"> PAGEREF _Toc1605330810 \h </w:instrText>
          </w:r>
          <w:r>
            <w:fldChar w:fldCharType="separate"/>
          </w:r>
          <w:r>
            <w:t>54</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_Toc1957866409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校外实习基地建设</w:t>
          </w:r>
          <w:r>
            <w:tab/>
          </w:r>
          <w:r>
            <w:fldChar w:fldCharType="begin"/>
          </w:r>
          <w:r>
            <w:instrText xml:space="preserve"> PAGEREF _Toc1957866409 \h </w:instrText>
          </w:r>
          <w:r>
            <w:fldChar w:fldCharType="separate"/>
          </w:r>
          <w:r>
            <w:t>54</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_Toc2116296729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校外实践教学</w:t>
          </w:r>
          <w:r>
            <w:tab/>
          </w:r>
          <w:r>
            <w:fldChar w:fldCharType="begin"/>
          </w:r>
          <w:r>
            <w:instrText xml:space="preserve"> PAGEREF _Toc2116296729 \h </w:instrText>
          </w:r>
          <w:r>
            <w:fldChar w:fldCharType="separate"/>
          </w:r>
          <w:r>
            <w:t>55</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_Toc1974962689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szCs w:val="32"/>
              <w:lang w:val="en-US" w:eastAsia="zh-CN"/>
            </w:rPr>
            <w:t xml:space="preserve">五、 </w:t>
          </w:r>
          <w:r>
            <w:rPr>
              <w:rFonts w:hint="eastAsia" w:ascii="方正仿宋_GBK" w:hAnsi="方正仿宋_GBK" w:eastAsia="方正仿宋_GBK" w:cs="方正仿宋_GBK"/>
              <w:bCs/>
              <w:szCs w:val="22"/>
              <w:lang w:val="en-US" w:eastAsia="zh-CN"/>
            </w:rPr>
            <w:t>教学过程及管理</w:t>
          </w:r>
          <w:r>
            <w:tab/>
          </w:r>
          <w:r>
            <w:fldChar w:fldCharType="begin"/>
          </w:r>
          <w:r>
            <w:instrText xml:space="preserve"> PAGEREF _Toc1974962689 \h </w:instrText>
          </w:r>
          <w:r>
            <w:fldChar w:fldCharType="separate"/>
          </w:r>
          <w:r>
            <w:t>56</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_Toc1690665991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（一） 教学改革</w:t>
          </w:r>
          <w:r>
            <w:tab/>
          </w:r>
          <w:r>
            <w:fldChar w:fldCharType="begin"/>
          </w:r>
          <w:r>
            <w:instrText xml:space="preserve"> PAGEREF _Toc1690665991 \h </w:instrText>
          </w:r>
          <w:r>
            <w:fldChar w:fldCharType="separate"/>
          </w:r>
          <w:r>
            <w:t>56</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_Toc1667177280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教育观念改革</w:t>
          </w:r>
          <w:r>
            <w:tab/>
          </w:r>
          <w:r>
            <w:fldChar w:fldCharType="begin"/>
          </w:r>
          <w:r>
            <w:instrText xml:space="preserve"> PAGEREF _Toc1667177280 \h </w:instrText>
          </w:r>
          <w:r>
            <w:fldChar w:fldCharType="separate"/>
          </w:r>
          <w:r>
            <w:t>57</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_Toc2029402551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教学内容改革</w:t>
          </w:r>
          <w:r>
            <w:tab/>
          </w:r>
          <w:r>
            <w:fldChar w:fldCharType="begin"/>
          </w:r>
          <w:r>
            <w:instrText xml:space="preserve"> PAGEREF _Toc2029402551 \h </w:instrText>
          </w:r>
          <w:r>
            <w:fldChar w:fldCharType="separate"/>
          </w:r>
          <w:r>
            <w:t>57</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_Toc1833393003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教学方式改革</w:t>
          </w:r>
          <w:r>
            <w:tab/>
          </w:r>
          <w:r>
            <w:fldChar w:fldCharType="begin"/>
          </w:r>
          <w:r>
            <w:instrText xml:space="preserve"> PAGEREF _Toc1833393003 \h </w:instrText>
          </w:r>
          <w:r>
            <w:fldChar w:fldCharType="separate"/>
          </w:r>
          <w:r>
            <w:t>58</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_Toc1740834265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4. </w:t>
          </w:r>
          <w:r>
            <w:rPr>
              <w:rFonts w:hint="eastAsia" w:ascii="方正仿宋_GBK" w:hAnsi="方正仿宋_GBK" w:eastAsia="方正仿宋_GBK" w:cs="方正仿宋_GBK"/>
              <w:bCs w:val="0"/>
              <w:kern w:val="2"/>
              <w:szCs w:val="30"/>
              <w:lang w:val="en-US" w:eastAsia="zh-CN" w:bidi="ar-SA"/>
            </w:rPr>
            <w:t>考核方式改革</w:t>
          </w:r>
          <w:r>
            <w:tab/>
          </w:r>
          <w:r>
            <w:fldChar w:fldCharType="begin"/>
          </w:r>
          <w:r>
            <w:instrText xml:space="preserve"> PAGEREF _Toc1740834265 \h </w:instrText>
          </w:r>
          <w:r>
            <w:fldChar w:fldCharType="separate"/>
          </w:r>
          <w:r>
            <w:t>59</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_Toc884285127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5. </w:t>
          </w:r>
          <w:r>
            <w:rPr>
              <w:rFonts w:hint="eastAsia" w:ascii="方正仿宋_GBK" w:hAnsi="方正仿宋_GBK" w:eastAsia="方正仿宋_GBK" w:cs="方正仿宋_GBK"/>
              <w:bCs w:val="0"/>
              <w:kern w:val="2"/>
              <w:szCs w:val="30"/>
              <w:lang w:val="en-US" w:eastAsia="zh-CN" w:bidi="ar-SA"/>
            </w:rPr>
            <w:t>教学管理改革</w:t>
          </w:r>
          <w:r>
            <w:tab/>
          </w:r>
          <w:r>
            <w:fldChar w:fldCharType="begin"/>
          </w:r>
          <w:r>
            <w:instrText xml:space="preserve"> PAGEREF _Toc884285127 \h </w:instrText>
          </w:r>
          <w:r>
            <w:fldChar w:fldCharType="separate"/>
          </w:r>
          <w:r>
            <w:t>59</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_Toc1593292249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（二） 课程建设</w:t>
          </w:r>
          <w:r>
            <w:tab/>
          </w:r>
          <w:r>
            <w:fldChar w:fldCharType="begin"/>
          </w:r>
          <w:r>
            <w:instrText xml:space="preserve"> PAGEREF _Toc1593292249 \h </w:instrText>
          </w:r>
          <w:r>
            <w:fldChar w:fldCharType="separate"/>
          </w:r>
          <w:r>
            <w:t>60</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_Toc1489234500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课程建设规划</w:t>
          </w:r>
          <w:r>
            <w:tab/>
          </w:r>
          <w:r>
            <w:fldChar w:fldCharType="begin"/>
          </w:r>
          <w:r>
            <w:instrText xml:space="preserve"> PAGEREF _Toc1489234500 \h </w:instrText>
          </w:r>
          <w:r>
            <w:fldChar w:fldCharType="separate"/>
          </w:r>
          <w:r>
            <w:t>60</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_Toc642335715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课程建设保障</w:t>
          </w:r>
          <w:r>
            <w:tab/>
          </w:r>
          <w:r>
            <w:fldChar w:fldCharType="begin"/>
          </w:r>
          <w:r>
            <w:instrText xml:space="preserve"> PAGEREF _Toc642335715 \h </w:instrText>
          </w:r>
          <w:r>
            <w:fldChar w:fldCharType="separate"/>
          </w:r>
          <w:r>
            <w:t>60</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_Toc336068536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（1）组织保障</w:t>
          </w:r>
          <w:r>
            <w:tab/>
          </w:r>
          <w:r>
            <w:fldChar w:fldCharType="begin"/>
          </w:r>
          <w:r>
            <w:instrText xml:space="preserve"> PAGEREF _Toc336068536 \h </w:instrText>
          </w:r>
          <w:r>
            <w:fldChar w:fldCharType="separate"/>
          </w:r>
          <w:r>
            <w:t>61</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_Toc421892942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（2）经费保障</w:t>
          </w:r>
          <w:r>
            <w:tab/>
          </w:r>
          <w:r>
            <w:fldChar w:fldCharType="begin"/>
          </w:r>
          <w:r>
            <w:instrText xml:space="preserve"> PAGEREF _Toc421892942 \h </w:instrText>
          </w:r>
          <w:r>
            <w:fldChar w:fldCharType="separate"/>
          </w:r>
          <w:r>
            <w:t>61</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_Toc1911157447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（3）管理保障</w:t>
          </w:r>
          <w:r>
            <w:tab/>
          </w:r>
          <w:r>
            <w:fldChar w:fldCharType="begin"/>
          </w:r>
          <w:r>
            <w:instrText xml:space="preserve"> PAGEREF _Toc1911157447 \h </w:instrText>
          </w:r>
          <w:r>
            <w:fldChar w:fldCharType="separate"/>
          </w:r>
          <w:r>
            <w:t>61</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_Toc910303550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课程体系完善</w:t>
          </w:r>
          <w:r>
            <w:tab/>
          </w:r>
          <w:r>
            <w:fldChar w:fldCharType="begin"/>
          </w:r>
          <w:r>
            <w:instrText xml:space="preserve"> PAGEREF _Toc910303550 \h </w:instrText>
          </w:r>
          <w:r>
            <w:fldChar w:fldCharType="separate"/>
          </w:r>
          <w:r>
            <w:t>62</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_Toc798263622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（三） 教学方法与手段</w:t>
          </w:r>
          <w:r>
            <w:tab/>
          </w:r>
          <w:r>
            <w:fldChar w:fldCharType="begin"/>
          </w:r>
          <w:r>
            <w:instrText xml:space="preserve"> PAGEREF _Toc798263622 \h </w:instrText>
          </w:r>
          <w:r>
            <w:fldChar w:fldCharType="separate"/>
          </w:r>
          <w:r>
            <w:t>62</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_Toc1086352145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充分使用现代化信息技术手段，全面变革传统教学方式</w:t>
          </w:r>
          <w:r>
            <w:tab/>
          </w:r>
          <w:r>
            <w:fldChar w:fldCharType="begin"/>
          </w:r>
          <w:r>
            <w:instrText xml:space="preserve"> PAGEREF _Toc1086352145 \h </w:instrText>
          </w:r>
          <w:r>
            <w:fldChar w:fldCharType="separate"/>
          </w:r>
          <w:r>
            <w:t>63</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_Toc414534221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推行项目式教学法，实现</w:t>
          </w:r>
          <w:r>
            <w:rPr>
              <w:rFonts w:hint="eastAsia" w:ascii="方正仿宋_GBK" w:hAnsi="方正仿宋_GBK" w:eastAsia="方正仿宋_GBK" w:cs="方正仿宋_GBK"/>
              <w:bCs w:val="0"/>
              <w:kern w:val="2"/>
              <w:szCs w:val="30"/>
              <w:lang w:val="en-US" w:eastAsia="zh-Hans" w:bidi="ar-SA"/>
            </w:rPr>
            <w:t>“教、学、赛” 一体化</w:t>
          </w:r>
          <w:r>
            <w:rPr>
              <w:rFonts w:hint="eastAsia" w:ascii="方正仿宋_GBK" w:hAnsi="方正仿宋_GBK" w:eastAsia="方正仿宋_GBK" w:cs="方正仿宋_GBK"/>
              <w:bCs w:val="0"/>
              <w:kern w:val="2"/>
              <w:szCs w:val="30"/>
              <w:lang w:val="en-US" w:eastAsia="zh-CN" w:bidi="ar-SA"/>
            </w:rPr>
            <w:t>实训教学</w:t>
          </w:r>
          <w:r>
            <w:tab/>
          </w:r>
          <w:r>
            <w:fldChar w:fldCharType="begin"/>
          </w:r>
          <w:r>
            <w:instrText xml:space="preserve"> PAGEREF _Toc414534221 \h </w:instrText>
          </w:r>
          <w:r>
            <w:fldChar w:fldCharType="separate"/>
          </w:r>
          <w:r>
            <w:t>63</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_Toc639701479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（四） 教学管理与监控</w:t>
          </w:r>
          <w:r>
            <w:tab/>
          </w:r>
          <w:r>
            <w:fldChar w:fldCharType="begin"/>
          </w:r>
          <w:r>
            <w:instrText xml:space="preserve"> PAGEREF _Toc639701479 \h </w:instrText>
          </w:r>
          <w:r>
            <w:fldChar w:fldCharType="separate"/>
          </w:r>
          <w:r>
            <w:t>64</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_Toc1159620671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教学管理机构队伍健全</w:t>
          </w:r>
          <w:r>
            <w:tab/>
          </w:r>
          <w:r>
            <w:fldChar w:fldCharType="begin"/>
          </w:r>
          <w:r>
            <w:instrText xml:space="preserve"> PAGEREF _Toc1159620671 \h </w:instrText>
          </w:r>
          <w:r>
            <w:fldChar w:fldCharType="separate"/>
          </w:r>
          <w:r>
            <w:t>64</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_Toc1330520972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教学管理制度机制健全</w:t>
          </w:r>
          <w:r>
            <w:tab/>
          </w:r>
          <w:r>
            <w:fldChar w:fldCharType="begin"/>
          </w:r>
          <w:r>
            <w:instrText xml:space="preserve"> PAGEREF _Toc1330520972 \h </w:instrText>
          </w:r>
          <w:r>
            <w:fldChar w:fldCharType="separate"/>
          </w:r>
          <w:r>
            <w:t>65</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_Toc318760193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教学质量监控体系健全</w:t>
          </w:r>
          <w:r>
            <w:tab/>
          </w:r>
          <w:r>
            <w:fldChar w:fldCharType="begin"/>
          </w:r>
          <w:r>
            <w:instrText xml:space="preserve"> PAGEREF _Toc318760193 \h </w:instrText>
          </w:r>
          <w:r>
            <w:fldChar w:fldCharType="separate"/>
          </w:r>
          <w:r>
            <w:t>71</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_Toc1578348133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szCs w:val="32"/>
              <w:lang w:val="en-US" w:eastAsia="zh-CN"/>
            </w:rPr>
            <w:t xml:space="preserve">六、 </w:t>
          </w:r>
          <w:r>
            <w:rPr>
              <w:rFonts w:hint="eastAsia" w:ascii="方正仿宋_GBK" w:hAnsi="方正仿宋_GBK" w:eastAsia="方正仿宋_GBK" w:cs="方正仿宋_GBK"/>
              <w:bCs/>
              <w:szCs w:val="22"/>
              <w:lang w:val="en-US" w:eastAsia="zh-CN"/>
            </w:rPr>
            <w:t>教学质量</w:t>
          </w:r>
          <w:r>
            <w:tab/>
          </w:r>
          <w:r>
            <w:fldChar w:fldCharType="begin"/>
          </w:r>
          <w:r>
            <w:instrText xml:space="preserve"> PAGEREF _Toc1578348133 \h </w:instrText>
          </w:r>
          <w:r>
            <w:fldChar w:fldCharType="separate"/>
          </w:r>
          <w:r>
            <w:t>72</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_Toc1579063587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（一） 专业基础理论扎实</w:t>
          </w:r>
          <w:r>
            <w:tab/>
          </w:r>
          <w:r>
            <w:fldChar w:fldCharType="begin"/>
          </w:r>
          <w:r>
            <w:instrText xml:space="preserve"> PAGEREF _Toc1579063587 \h </w:instrText>
          </w:r>
          <w:r>
            <w:fldChar w:fldCharType="separate"/>
          </w:r>
          <w:r>
            <w:t>72</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_Toc718797083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（二） 专业技术技能达标</w:t>
          </w:r>
          <w:r>
            <w:tab/>
          </w:r>
          <w:r>
            <w:fldChar w:fldCharType="begin"/>
          </w:r>
          <w:r>
            <w:instrText xml:space="preserve"> PAGEREF _Toc718797083 \h </w:instrText>
          </w:r>
          <w:r>
            <w:fldChar w:fldCharType="separate"/>
          </w:r>
          <w:r>
            <w:t>72</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_Toc1227059606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（三） 实践创新能力突出</w:t>
          </w:r>
          <w:r>
            <w:tab/>
          </w:r>
          <w:r>
            <w:fldChar w:fldCharType="begin"/>
          </w:r>
          <w:r>
            <w:instrText xml:space="preserve"> PAGEREF _Toc1227059606 \h </w:instrText>
          </w:r>
          <w:r>
            <w:fldChar w:fldCharType="separate"/>
          </w:r>
          <w:r>
            <w:t>72</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_Toc905335901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（四） 综合素质及学风优良</w:t>
          </w:r>
          <w:r>
            <w:tab/>
          </w:r>
          <w:r>
            <w:fldChar w:fldCharType="begin"/>
          </w:r>
          <w:r>
            <w:instrText xml:space="preserve"> PAGEREF _Toc905335901 \h </w:instrText>
          </w:r>
          <w:r>
            <w:fldChar w:fldCharType="separate"/>
          </w:r>
          <w:r>
            <w:t>73</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_Toc1058849112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思想政治教育</w:t>
          </w:r>
          <w:r>
            <w:tab/>
          </w:r>
          <w:r>
            <w:fldChar w:fldCharType="begin"/>
          </w:r>
          <w:r>
            <w:instrText xml:space="preserve"> PAGEREF _Toc1058849112 \h </w:instrText>
          </w:r>
          <w:r>
            <w:fldChar w:fldCharType="separate"/>
          </w:r>
          <w:r>
            <w:t>73</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_Toc2027526342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身心素质教育</w:t>
          </w:r>
          <w:r>
            <w:tab/>
          </w:r>
          <w:r>
            <w:fldChar w:fldCharType="begin"/>
          </w:r>
          <w:r>
            <w:instrText xml:space="preserve"> PAGEREF _Toc2027526342 \h </w:instrText>
          </w:r>
          <w:r>
            <w:fldChar w:fldCharType="separate"/>
          </w:r>
          <w:r>
            <w:t>75</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_Toc364719398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学风建设</w:t>
          </w:r>
          <w:r>
            <w:tab/>
          </w:r>
          <w:r>
            <w:fldChar w:fldCharType="begin"/>
          </w:r>
          <w:r>
            <w:instrText xml:space="preserve"> PAGEREF _Toc364719398 \h </w:instrText>
          </w:r>
          <w:r>
            <w:fldChar w:fldCharType="separate"/>
          </w:r>
          <w:r>
            <w:t>76</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_Toc920593648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4. </w:t>
          </w:r>
          <w:r>
            <w:rPr>
              <w:rFonts w:hint="eastAsia" w:ascii="方正仿宋_GBK" w:hAnsi="方正仿宋_GBK" w:eastAsia="方正仿宋_GBK" w:cs="方正仿宋_GBK"/>
              <w:bCs w:val="0"/>
              <w:kern w:val="2"/>
              <w:szCs w:val="30"/>
              <w:lang w:val="en-US" w:eastAsia="zh-CN" w:bidi="ar-SA"/>
            </w:rPr>
            <w:t>第二课堂教育</w:t>
          </w:r>
          <w:r>
            <w:tab/>
          </w:r>
          <w:r>
            <w:fldChar w:fldCharType="begin"/>
          </w:r>
          <w:r>
            <w:instrText xml:space="preserve"> PAGEREF _Toc920593648 \h </w:instrText>
          </w:r>
          <w:r>
            <w:fldChar w:fldCharType="separate"/>
          </w:r>
          <w:r>
            <w:t>76</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_Toc1945248948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szCs w:val="32"/>
              <w:lang w:val="en-US" w:eastAsia="zh-CN"/>
            </w:rPr>
            <w:t xml:space="preserve">七、 </w:t>
          </w:r>
          <w:r>
            <w:rPr>
              <w:rFonts w:hint="eastAsia" w:ascii="方正仿宋_GBK" w:hAnsi="方正仿宋_GBK" w:eastAsia="方正仿宋_GBK" w:cs="方正仿宋_GBK"/>
              <w:bCs/>
              <w:szCs w:val="22"/>
              <w:lang w:val="en-US" w:eastAsia="zh-CN"/>
            </w:rPr>
            <w:t>专业自评</w:t>
          </w:r>
          <w:r>
            <w:tab/>
          </w:r>
          <w:r>
            <w:fldChar w:fldCharType="begin"/>
          </w:r>
          <w:r>
            <w:instrText xml:space="preserve"> PAGEREF _Toc1945248948 \h </w:instrText>
          </w:r>
          <w:r>
            <w:fldChar w:fldCharType="separate"/>
          </w:r>
          <w:r>
            <w:t>77</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_Toc508027108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（一） 专业特色</w:t>
          </w:r>
          <w:r>
            <w:tab/>
          </w:r>
          <w:r>
            <w:fldChar w:fldCharType="begin"/>
          </w:r>
          <w:r>
            <w:instrText xml:space="preserve"> PAGEREF _Toc508027108 \h </w:instrText>
          </w:r>
          <w:r>
            <w:fldChar w:fldCharType="separate"/>
          </w:r>
          <w:r>
            <w:t>77</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_Toc16623684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紧贴职教改革试点要求，突出校企合作共育</w:t>
          </w:r>
          <w:r>
            <w:tab/>
          </w:r>
          <w:r>
            <w:fldChar w:fldCharType="begin"/>
          </w:r>
          <w:r>
            <w:instrText xml:space="preserve"> PAGEREF _Toc16623684 \h </w:instrText>
          </w:r>
          <w:r>
            <w:fldChar w:fldCharType="separate"/>
          </w:r>
          <w:r>
            <w:t>77</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_Toc221382878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紧贴人才培养目标，突出职业能力培养</w:t>
          </w:r>
          <w:r>
            <w:tab/>
          </w:r>
          <w:r>
            <w:fldChar w:fldCharType="begin"/>
          </w:r>
          <w:r>
            <w:instrText xml:space="preserve"> PAGEREF _Toc221382878 \h </w:instrText>
          </w:r>
          <w:r>
            <w:fldChar w:fldCharType="separate"/>
          </w:r>
          <w:r>
            <w:t>78</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_Toc1340353942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紧贴岗位技能需求，突出实战能力培养</w:t>
          </w:r>
          <w:r>
            <w:tab/>
          </w:r>
          <w:r>
            <w:fldChar w:fldCharType="begin"/>
          </w:r>
          <w:r>
            <w:instrText xml:space="preserve"> PAGEREF _Toc1340353942 \h </w:instrText>
          </w:r>
          <w:r>
            <w:fldChar w:fldCharType="separate"/>
          </w:r>
          <w:r>
            <w:t>79</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_Toc225246164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（二） 存在的主要问题及改进措施</w:t>
          </w:r>
          <w:r>
            <w:tab/>
          </w:r>
          <w:r>
            <w:fldChar w:fldCharType="begin"/>
          </w:r>
          <w:r>
            <w:instrText xml:space="preserve"> PAGEREF _Toc225246164 \h </w:instrText>
          </w:r>
          <w:r>
            <w:fldChar w:fldCharType="separate"/>
          </w:r>
          <w:r>
            <w:t>79</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_Toc1846092334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1. </w:t>
          </w:r>
          <w:r>
            <w:rPr>
              <w:rFonts w:hint="eastAsia" w:ascii="方正仿宋_GBK" w:hAnsi="方正仿宋_GBK" w:eastAsia="方正仿宋_GBK" w:cs="方正仿宋_GBK"/>
              <w:bCs w:val="0"/>
              <w:kern w:val="2"/>
              <w:szCs w:val="30"/>
              <w:lang w:val="en-US" w:eastAsia="zh-CN" w:bidi="ar-SA"/>
            </w:rPr>
            <w:t>办学投入需进一步加大</w:t>
          </w:r>
          <w:r>
            <w:tab/>
          </w:r>
          <w:r>
            <w:fldChar w:fldCharType="begin"/>
          </w:r>
          <w:r>
            <w:instrText xml:space="preserve"> PAGEREF _Toc1846092334 \h </w:instrText>
          </w:r>
          <w:r>
            <w:fldChar w:fldCharType="separate"/>
          </w:r>
          <w:r>
            <w:t>79</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_Toc430125682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2. </w:t>
          </w:r>
          <w:r>
            <w:rPr>
              <w:rFonts w:hint="eastAsia" w:ascii="方正仿宋_GBK" w:hAnsi="方正仿宋_GBK" w:eastAsia="方正仿宋_GBK" w:cs="方正仿宋_GBK"/>
              <w:bCs w:val="0"/>
              <w:kern w:val="2"/>
              <w:szCs w:val="30"/>
              <w:lang w:val="en-US" w:eastAsia="zh-CN" w:bidi="ar-SA"/>
            </w:rPr>
            <w:t>教师教学科研水平有待提高</w:t>
          </w:r>
          <w:r>
            <w:tab/>
          </w:r>
          <w:r>
            <w:fldChar w:fldCharType="begin"/>
          </w:r>
          <w:r>
            <w:instrText xml:space="preserve"> PAGEREF _Toc430125682 \h </w:instrText>
          </w:r>
          <w:r>
            <w:fldChar w:fldCharType="separate"/>
          </w:r>
          <w:r>
            <w:t>80</w:t>
          </w:r>
          <w:r>
            <w:fldChar w:fldCharType="end"/>
          </w:r>
          <w:r>
            <w:rPr>
              <w:rFonts w:hint="eastAsia" w:ascii="方正仿宋_GBK" w:hAnsi="方正仿宋_GBK" w:eastAsia="方正仿宋_GBK" w:cs="方正仿宋_GBK"/>
              <w:szCs w:val="30"/>
            </w:rPr>
            <w:fldChar w:fldCharType="end"/>
          </w:r>
        </w:p>
        <w:p>
          <w:pPr>
            <w:pStyle w:val="6"/>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_Toc692381572 </w:instrText>
          </w:r>
          <w:r>
            <w:rPr>
              <w:rFonts w:hint="eastAsia" w:ascii="方正仿宋_GBK" w:hAnsi="方正仿宋_GBK" w:eastAsia="方正仿宋_GBK" w:cs="方正仿宋_GBK"/>
              <w:szCs w:val="30"/>
            </w:rPr>
            <w:fldChar w:fldCharType="separate"/>
          </w:r>
          <w:r>
            <w:rPr>
              <w:rFonts w:hint="default" w:ascii="方正仿宋_GBK" w:hAnsi="方正仿宋_GBK" w:eastAsia="方正仿宋_GBK" w:cs="方正仿宋_GBK"/>
              <w:bCs w:val="0"/>
              <w:kern w:val="2"/>
              <w:szCs w:val="30"/>
              <w:lang w:val="en-US" w:eastAsia="zh-CN" w:bidi="ar-SA"/>
            </w:rPr>
            <w:t xml:space="preserve">3. </w:t>
          </w:r>
          <w:r>
            <w:rPr>
              <w:rFonts w:hint="eastAsia" w:ascii="方正仿宋_GBK" w:hAnsi="方正仿宋_GBK" w:eastAsia="方正仿宋_GBK" w:cs="方正仿宋_GBK"/>
              <w:bCs w:val="0"/>
              <w:kern w:val="2"/>
              <w:szCs w:val="30"/>
              <w:lang w:val="en-US" w:eastAsia="zh-CN" w:bidi="ar-SA"/>
            </w:rPr>
            <w:t>校企合作需继续深化务实</w:t>
          </w:r>
          <w:r>
            <w:tab/>
          </w:r>
          <w:r>
            <w:fldChar w:fldCharType="begin"/>
          </w:r>
          <w:r>
            <w:instrText xml:space="preserve"> PAGEREF _Toc692381572 \h </w:instrText>
          </w:r>
          <w:r>
            <w:fldChar w:fldCharType="separate"/>
          </w:r>
          <w:r>
            <w:t>80</w:t>
          </w:r>
          <w:r>
            <w:fldChar w:fldCharType="end"/>
          </w:r>
          <w:r>
            <w:rPr>
              <w:rFonts w:hint="eastAsia" w:ascii="方正仿宋_GBK" w:hAnsi="方正仿宋_GBK" w:eastAsia="方正仿宋_GBK" w:cs="方正仿宋_GBK"/>
              <w:szCs w:val="30"/>
            </w:rPr>
            <w:fldChar w:fldCharType="end"/>
          </w:r>
        </w:p>
        <w:p>
          <w:pPr>
            <w:pStyle w:val="10"/>
            <w:tabs>
              <w:tab w:val="right" w:leader="dot" w:pos="8405"/>
            </w:tabs>
          </w:pPr>
          <w:r>
            <w:rPr>
              <w:rFonts w:hint="eastAsia" w:ascii="方正仿宋_GBK" w:hAnsi="方正仿宋_GBK" w:eastAsia="方正仿宋_GBK" w:cs="方正仿宋_GBK"/>
              <w:szCs w:val="30"/>
            </w:rPr>
            <w:fldChar w:fldCharType="begin"/>
          </w:r>
          <w:r>
            <w:rPr>
              <w:rFonts w:hint="eastAsia" w:ascii="方正仿宋_GBK" w:hAnsi="方正仿宋_GBK" w:eastAsia="方正仿宋_GBK" w:cs="方正仿宋_GBK"/>
              <w:szCs w:val="30"/>
            </w:rPr>
            <w:instrText xml:space="preserve"> HYPERLINK \l _Toc1790681158 </w:instrText>
          </w:r>
          <w:r>
            <w:rPr>
              <w:rFonts w:hint="eastAsia" w:ascii="方正仿宋_GBK" w:hAnsi="方正仿宋_GBK" w:eastAsia="方正仿宋_GBK" w:cs="方正仿宋_GBK"/>
              <w:szCs w:val="30"/>
            </w:rPr>
            <w:fldChar w:fldCharType="separate"/>
          </w:r>
          <w:r>
            <w:rPr>
              <w:rFonts w:hint="eastAsia" w:ascii="方正仿宋_GBK" w:hAnsi="方正仿宋_GBK" w:eastAsia="方正仿宋_GBK" w:cs="方正仿宋_GBK"/>
              <w:bCs w:val="0"/>
              <w:kern w:val="2"/>
              <w:szCs w:val="30"/>
              <w:lang w:val="en-US" w:eastAsia="zh-CN" w:bidi="ar-SA"/>
            </w:rPr>
            <w:t>（三） 自评结果</w:t>
          </w:r>
          <w:r>
            <w:tab/>
          </w:r>
          <w:r>
            <w:fldChar w:fldCharType="begin"/>
          </w:r>
          <w:r>
            <w:instrText xml:space="preserve"> PAGEREF _Toc1790681158 \h </w:instrText>
          </w:r>
          <w:r>
            <w:fldChar w:fldCharType="separate"/>
          </w:r>
          <w:r>
            <w:t>80</w:t>
          </w:r>
          <w:r>
            <w:fldChar w:fldCharType="end"/>
          </w:r>
          <w:r>
            <w:rPr>
              <w:rFonts w:hint="eastAsia" w:ascii="方正仿宋_GBK" w:hAnsi="方正仿宋_GBK" w:eastAsia="方正仿宋_GBK" w:cs="方正仿宋_GBK"/>
              <w:szCs w:val="30"/>
            </w:rPr>
            <w:fldChar w:fldCharType="end"/>
          </w:r>
        </w:p>
        <w:p>
          <w:r>
            <w:rPr>
              <w:rFonts w:hint="eastAsia" w:ascii="方正仿宋_GBK" w:hAnsi="方正仿宋_GBK" w:eastAsia="方正仿宋_GBK" w:cs="方正仿宋_GBK"/>
              <w:szCs w:val="30"/>
            </w:rPr>
            <w:fldChar w:fldCharType="end"/>
          </w:r>
        </w:p>
      </w:sdtContent>
    </w:sdt>
    <w:p>
      <w:pPr>
        <w:spacing w:line="480" w:lineRule="auto"/>
        <w:jc w:val="both"/>
        <w:outlineLvl w:val="9"/>
        <w:rPr>
          <w:rFonts w:hint="eastAsia" w:ascii="方正仿宋_GBK" w:eastAsia="方正仿宋_GBK"/>
          <w:b/>
          <w:sz w:val="40"/>
          <w:szCs w:val="40"/>
          <w:lang w:val="en-US" w:eastAsia="zh-CN"/>
        </w:rPr>
      </w:pPr>
      <w:bookmarkStart w:id="16" w:name="_Toc5748"/>
    </w:p>
    <w:p>
      <w:pPr>
        <w:spacing w:line="480" w:lineRule="auto"/>
        <w:jc w:val="both"/>
        <w:outlineLvl w:val="0"/>
        <w:rPr>
          <w:rFonts w:hint="eastAsia" w:ascii="微软雅黑" w:hAnsi="微软雅黑" w:eastAsia="微软雅黑" w:cs="微软雅黑"/>
          <w:b/>
          <w:sz w:val="36"/>
          <w:szCs w:val="36"/>
          <w:lang w:val="en-US" w:eastAsia="zh-CN"/>
        </w:rPr>
        <w:sectPr>
          <w:footerReference r:id="rId3" w:type="default"/>
          <w:pgSz w:w="11906" w:h="16838"/>
          <w:pgMar w:top="1701" w:right="1800" w:bottom="1417" w:left="1701" w:header="851" w:footer="992" w:gutter="0"/>
          <w:pgNumType w:fmt="decimal" w:start="1"/>
          <w:cols w:space="425" w:num="1"/>
          <w:docGrid w:type="lines" w:linePitch="312" w:charSpace="0"/>
        </w:sectPr>
      </w:pPr>
      <w:bookmarkStart w:id="17" w:name="_Toc4394"/>
      <w:bookmarkStart w:id="18" w:name="_Toc27119"/>
      <w:bookmarkStart w:id="19" w:name="_Toc27426"/>
      <w:bookmarkStart w:id="20" w:name="_Toc17315"/>
      <w:bookmarkStart w:id="21" w:name="_Toc9719"/>
    </w:p>
    <w:p>
      <w:pPr>
        <w:jc w:val="both"/>
        <w:rPr>
          <w:rFonts w:hint="eastAsia" w:ascii="方正仿宋_GBK" w:hAnsi="方正仿宋_GBK" w:eastAsia="方正仿宋_GBK" w:cs="方正仿宋_GBK"/>
          <w:b/>
          <w:color w:val="auto"/>
          <w:sz w:val="44"/>
          <w:szCs w:val="44"/>
          <w:lang w:eastAsia="zh-CN"/>
        </w:rPr>
      </w:pPr>
      <w:bookmarkStart w:id="22" w:name="_Toc11727"/>
      <w:bookmarkStart w:id="23" w:name="_Toc31150"/>
      <w:r>
        <w:rPr>
          <w:rFonts w:hint="eastAsia" w:ascii="方正仿宋_GBK" w:hAnsi="方正仿宋_GBK" w:eastAsia="方正仿宋_GBK" w:cs="方正仿宋_GBK"/>
          <w:b/>
          <w:color w:val="auto"/>
          <w:sz w:val="44"/>
          <w:szCs w:val="44"/>
          <w:lang w:val="en-US" w:eastAsia="zh-CN"/>
        </w:rPr>
        <w:t>舞蹈表演</w:t>
      </w:r>
      <w:r>
        <w:rPr>
          <w:rFonts w:hint="eastAsia" w:ascii="方正仿宋_GBK" w:hAnsi="方正仿宋_GBK" w:eastAsia="方正仿宋_GBK" w:cs="方正仿宋_GBK"/>
          <w:b/>
          <w:color w:val="auto"/>
          <w:sz w:val="44"/>
          <w:szCs w:val="44"/>
          <w:lang w:eastAsia="zh-CN"/>
        </w:rPr>
        <w:t>专业申请学士学位授予权自评报告</w:t>
      </w:r>
      <w:bookmarkEnd w:id="16"/>
      <w:bookmarkEnd w:id="17"/>
      <w:bookmarkEnd w:id="18"/>
      <w:bookmarkEnd w:id="19"/>
      <w:bookmarkEnd w:id="20"/>
      <w:bookmarkEnd w:id="21"/>
      <w:bookmarkEnd w:id="22"/>
      <w:bookmarkEnd w:id="23"/>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bCs/>
          <w:kern w:val="2"/>
          <w:sz w:val="32"/>
          <w:szCs w:val="32"/>
          <w:lang w:val="en-US" w:eastAsia="zh-CN" w:bidi="ar-SA"/>
        </w:rPr>
      </w:pPr>
      <w:bookmarkStart w:id="24" w:name="_Toc14680"/>
      <w:bookmarkStart w:id="25" w:name="_Toc20707"/>
      <w:bookmarkStart w:id="26" w:name="_Toc25036"/>
      <w:bookmarkStart w:id="27" w:name="_Toc26347"/>
      <w:bookmarkStart w:id="28" w:name="_Toc25833"/>
      <w:bookmarkStart w:id="29" w:name="_Toc25992"/>
      <w:bookmarkStart w:id="30" w:name="_Toc1646035916"/>
      <w:r>
        <w:rPr>
          <w:rFonts w:hint="eastAsia" w:ascii="方正仿宋_GBK" w:hAnsi="方正仿宋_GBK" w:eastAsia="方正仿宋_GBK" w:cs="方正仿宋_GBK"/>
          <w:b/>
          <w:bCs/>
          <w:sz w:val="32"/>
          <w:szCs w:val="32"/>
          <w:lang w:val="en-US" w:eastAsia="zh-CN"/>
        </w:rPr>
        <w:t>专业概述</w:t>
      </w:r>
      <w:bookmarkEnd w:id="24"/>
      <w:bookmarkEnd w:id="25"/>
      <w:bookmarkEnd w:id="26"/>
      <w:bookmarkEnd w:id="27"/>
      <w:bookmarkEnd w:id="28"/>
      <w:bookmarkEnd w:id="29"/>
      <w:bookmarkEnd w:id="30"/>
      <w:bookmarkStart w:id="31" w:name="_Toc32109"/>
      <w:bookmarkStart w:id="32" w:name="_Toc4557"/>
      <w:bookmarkStart w:id="33" w:name="_Toc6685"/>
      <w:bookmarkStart w:id="34" w:name="_Toc14967"/>
      <w:bookmarkStart w:id="35" w:name="_Toc31693"/>
      <w:bookmarkStart w:id="36" w:name="_Toc23180"/>
    </w:p>
    <w:p>
      <w:pPr>
        <w:pStyle w:val="17"/>
        <w:keepNext w:val="0"/>
        <w:keepLines w:val="0"/>
        <w:pageBreakBefore w:val="0"/>
        <w:widowControl w:val="0"/>
        <w:numPr>
          <w:ilvl w:val="0"/>
          <w:numId w:val="2"/>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37" w:name="_Toc1041299558"/>
      <w:r>
        <w:rPr>
          <w:rFonts w:hint="eastAsia" w:ascii="方正仿宋_GBK" w:hAnsi="方正仿宋_GBK" w:eastAsia="方正仿宋_GBK" w:cs="方正仿宋_GBK"/>
          <w:b w:val="0"/>
          <w:bCs w:val="0"/>
          <w:kern w:val="2"/>
          <w:sz w:val="30"/>
          <w:szCs w:val="30"/>
          <w:lang w:val="en-US" w:eastAsia="zh-CN" w:bidi="ar-SA"/>
        </w:rPr>
        <w:t>基本情况</w:t>
      </w:r>
      <w:bookmarkEnd w:id="31"/>
      <w:bookmarkEnd w:id="32"/>
      <w:bookmarkEnd w:id="33"/>
      <w:bookmarkEnd w:id="34"/>
      <w:bookmarkEnd w:id="35"/>
      <w:bookmarkEnd w:id="36"/>
      <w:bookmarkEnd w:id="37"/>
    </w:p>
    <w:p>
      <w:pPr>
        <w:pStyle w:val="2"/>
        <w:keepLines w:val="0"/>
        <w:pageBreakBefore w:val="0"/>
        <w:kinsoku/>
        <w:wordWrap/>
        <w:topLinePunct w:val="0"/>
        <w:autoSpaceDE/>
        <w:autoSpaceDN/>
        <w:bidi w:val="0"/>
        <w:snapToGrid/>
        <w:spacing w:beforeLines="0" w:after="0" w:line="240" w:lineRule="auto"/>
        <w:ind w:left="0" w:leftChars="0" w:firstLine="600" w:firstLineChars="200"/>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舞蹈表演专业（舞蹈表演与编导专业）是学校2020年申报增设的艺术类职业本科专业，与本校艺术设计专业和影视动画专业构成艺术专业群。2020年招收舞蹈表演本科专业学生114人。2021年本专业按教育部下发的最新专业目录，更名为舞蹈表演与编导专业，同年招收本专业本科学生158人；2022年招收本科学生274人、招收两年制（专升本）学生67人；2023年招收本科学生193人、招收两年制（专升本）学生27人。目前，现有舞蹈表演专业（舞蹈表演与编导专业）本科学生合计 833人</w:t>
      </w:r>
      <w:r>
        <w:rPr>
          <w:rFonts w:hint="default" w:ascii="方正仿宋_GBK" w:hAnsi="方正仿宋_GBK" w:eastAsia="方正仿宋_GBK" w:cs="方正仿宋_GBK"/>
          <w:kern w:val="2"/>
          <w:sz w:val="30"/>
          <w:szCs w:val="30"/>
          <w:lang w:val="en-IE" w:eastAsia="zh-CN" w:bidi="ar-SA"/>
        </w:rPr>
        <w:t xml:space="preserve">, </w:t>
      </w:r>
      <w:r>
        <w:rPr>
          <w:rFonts w:hint="eastAsia" w:ascii="方正仿宋_GBK" w:hAnsi="方正仿宋_GBK" w:eastAsia="方正仿宋_GBK" w:cs="方正仿宋_GBK"/>
          <w:kern w:val="2"/>
          <w:sz w:val="30"/>
          <w:szCs w:val="30"/>
          <w:lang w:val="en-US" w:eastAsia="zh-CN" w:bidi="ar-SA"/>
        </w:rPr>
        <w:t>专任教师总人数44人，师生比是1：18.9。</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38" w:name="_Toc3840"/>
      <w:bookmarkStart w:id="39" w:name="_Toc3218"/>
      <w:bookmarkStart w:id="40" w:name="_Toc483"/>
      <w:bookmarkStart w:id="41" w:name="_Toc7843"/>
      <w:bookmarkStart w:id="42" w:name="_Toc26273"/>
      <w:bookmarkStart w:id="43" w:name="_Toc1277431903"/>
      <w:bookmarkStart w:id="44" w:name="_Toc3873"/>
      <w:r>
        <w:rPr>
          <w:rFonts w:hint="eastAsia" w:ascii="方正仿宋_GBK" w:hAnsi="方正仿宋_GBK" w:eastAsia="方正仿宋_GBK" w:cs="方正仿宋_GBK"/>
          <w:b w:val="0"/>
          <w:bCs w:val="0"/>
          <w:kern w:val="2"/>
          <w:sz w:val="30"/>
          <w:szCs w:val="30"/>
          <w:lang w:val="en-US" w:eastAsia="zh-CN" w:bidi="ar-SA"/>
        </w:rPr>
        <w:t>专业特色</w:t>
      </w:r>
      <w:bookmarkEnd w:id="38"/>
      <w:bookmarkEnd w:id="39"/>
      <w:bookmarkEnd w:id="40"/>
      <w:bookmarkEnd w:id="41"/>
      <w:bookmarkEnd w:id="42"/>
      <w:bookmarkEnd w:id="43"/>
      <w:bookmarkEnd w:id="44"/>
    </w:p>
    <w:p>
      <w:pPr>
        <w:pStyle w:val="2"/>
        <w:keepLines w:val="0"/>
        <w:pageBreakBefore w:val="0"/>
        <w:kinsoku/>
        <w:wordWrap/>
        <w:topLinePunct w:val="0"/>
        <w:autoSpaceDE/>
        <w:autoSpaceDN/>
        <w:bidi w:val="0"/>
        <w:snapToGrid/>
        <w:spacing w:beforeLines="0" w:after="0" w:line="240" w:lineRule="auto"/>
        <w:ind w:left="0" w:leftChars="0" w:firstLine="600" w:firstLineChars="200"/>
        <w:textAlignment w:val="auto"/>
        <w:rPr>
          <w:rFonts w:hint="eastAsia" w:ascii="方正仿宋_GBK" w:hAnsi="方正仿宋_GBK" w:eastAsia="方正仿宋_GBK" w:cs="方正仿宋_GBK"/>
          <w:kern w:val="2"/>
          <w:sz w:val="30"/>
          <w:szCs w:val="30"/>
          <w:lang w:val="en-US" w:eastAsia="zh-CN" w:bidi="ar-SA"/>
        </w:rPr>
      </w:pPr>
      <w:bookmarkStart w:id="45" w:name="_Toc20836"/>
      <w:bookmarkStart w:id="46" w:name="_Toc26639"/>
      <w:bookmarkStart w:id="47" w:name="_Toc24463"/>
      <w:bookmarkStart w:id="48" w:name="_Toc11175"/>
      <w:r>
        <w:rPr>
          <w:rFonts w:hint="eastAsia" w:ascii="方正仿宋_GBK" w:hAnsi="方正仿宋_GBK" w:eastAsia="方正仿宋_GBK" w:cs="方正仿宋_GBK"/>
          <w:kern w:val="2"/>
          <w:sz w:val="30"/>
          <w:szCs w:val="30"/>
          <w:lang w:val="en-US" w:eastAsia="zh-CN" w:bidi="ar-SA"/>
        </w:rPr>
        <w:t>本着以服务区域经济发展为宗旨，以高质量就业为导向，走产教融合、校企合作的发展道路。一是对标社会经济发展、尤其是文旅演艺企业和艺术培训行业的需要设置课程，分别按创作展演、竞技比赛、教育培训三个方向融入针对性教学内容，建立以《民族民间舞》、《舞蹈编导》课程为重点，《国标舞》课程为亮点的课程体系，逐步完善和优化人才培养方案。二是根据市场需求和专业培养目标，有序有效调整教学，不断优化人才培养模式，以达成培养高层次技术技能型舞蹈表演人才的目的。逐步构建以旅游演艺方向为重点、舞蹈教育培训方向为拓展、国标舞表演参赛方向为特色的品牌专业。</w:t>
      </w:r>
      <w:bookmarkEnd w:id="45"/>
      <w:bookmarkEnd w:id="46"/>
      <w:bookmarkEnd w:id="47"/>
      <w:bookmarkEnd w:id="48"/>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bCs/>
          <w:sz w:val="32"/>
          <w:szCs w:val="22"/>
          <w:lang w:val="en-US" w:eastAsia="zh-CN"/>
        </w:rPr>
      </w:pPr>
      <w:bookmarkStart w:id="49" w:name="_Toc22303"/>
      <w:bookmarkStart w:id="50" w:name="_Toc18503"/>
      <w:bookmarkStart w:id="51" w:name="_Toc22870"/>
      <w:bookmarkStart w:id="52" w:name="_Toc6273"/>
      <w:bookmarkStart w:id="53" w:name="_Toc1403974662"/>
      <w:bookmarkStart w:id="54" w:name="_Toc23159"/>
      <w:bookmarkStart w:id="55" w:name="_Toc25513"/>
      <w:r>
        <w:rPr>
          <w:rFonts w:hint="eastAsia" w:ascii="方正仿宋_GBK" w:hAnsi="方正仿宋_GBK" w:eastAsia="方正仿宋_GBK" w:cs="方正仿宋_GBK"/>
          <w:b/>
          <w:bCs/>
          <w:sz w:val="32"/>
          <w:szCs w:val="22"/>
          <w:lang w:val="en-US" w:eastAsia="zh-CN"/>
        </w:rPr>
        <w:t>专业建设及人才培养方案</w:t>
      </w:r>
      <w:bookmarkEnd w:id="49"/>
      <w:bookmarkEnd w:id="50"/>
      <w:bookmarkEnd w:id="51"/>
      <w:bookmarkEnd w:id="52"/>
      <w:bookmarkEnd w:id="53"/>
      <w:bookmarkEnd w:id="54"/>
      <w:bookmarkEnd w:id="55"/>
    </w:p>
    <w:p>
      <w:pPr>
        <w:pStyle w:val="17"/>
        <w:keepNext w:val="0"/>
        <w:keepLines w:val="0"/>
        <w:pageBreakBefore w:val="0"/>
        <w:widowControl w:val="0"/>
        <w:numPr>
          <w:ilvl w:val="0"/>
          <w:numId w:val="3"/>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56" w:name="_Toc4336"/>
      <w:bookmarkStart w:id="57" w:name="_Toc31298"/>
      <w:bookmarkStart w:id="58" w:name="_Toc25226"/>
      <w:bookmarkStart w:id="59" w:name="_Toc21336"/>
      <w:bookmarkStart w:id="60" w:name="_Toc14945"/>
      <w:bookmarkStart w:id="61" w:name="_Toc1292"/>
      <w:bookmarkStart w:id="62" w:name="_Toc51830998"/>
      <w:r>
        <w:rPr>
          <w:rFonts w:hint="eastAsia" w:ascii="方正仿宋_GBK" w:hAnsi="方正仿宋_GBK" w:eastAsia="方正仿宋_GBK" w:cs="方正仿宋_GBK"/>
          <w:b w:val="0"/>
          <w:bCs w:val="0"/>
          <w:kern w:val="2"/>
          <w:sz w:val="30"/>
          <w:szCs w:val="30"/>
          <w:lang w:val="en-US" w:eastAsia="zh-CN" w:bidi="ar-SA"/>
        </w:rPr>
        <w:t>专业建设</w:t>
      </w:r>
      <w:bookmarkEnd w:id="56"/>
      <w:bookmarkEnd w:id="57"/>
      <w:bookmarkEnd w:id="58"/>
      <w:bookmarkEnd w:id="59"/>
      <w:bookmarkEnd w:id="60"/>
      <w:bookmarkEnd w:id="61"/>
      <w:bookmarkEnd w:id="62"/>
    </w:p>
    <w:p>
      <w:pPr>
        <w:pStyle w:val="2"/>
        <w:keepNext w:val="0"/>
        <w:keepLines w:val="0"/>
        <w:pageBreakBefore w:val="0"/>
        <w:widowControl w:val="0"/>
        <w:numPr>
          <w:ilvl w:val="0"/>
          <w:numId w:val="4"/>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63" w:name="_Toc11630"/>
      <w:bookmarkStart w:id="64" w:name="_Toc1392706351"/>
      <w:bookmarkStart w:id="65" w:name="_Toc17191"/>
      <w:bookmarkStart w:id="66" w:name="_Toc21420"/>
      <w:bookmarkStart w:id="67" w:name="_Toc28516"/>
      <w:bookmarkStart w:id="68" w:name="_Toc30630"/>
      <w:bookmarkStart w:id="69" w:name="_Toc28770"/>
      <w:r>
        <w:rPr>
          <w:rFonts w:hint="eastAsia" w:ascii="方正仿宋_GBK" w:hAnsi="方正仿宋_GBK" w:eastAsia="方正仿宋_GBK" w:cs="方正仿宋_GBK"/>
          <w:b w:val="0"/>
          <w:bCs w:val="0"/>
          <w:kern w:val="2"/>
          <w:sz w:val="30"/>
          <w:szCs w:val="30"/>
          <w:lang w:val="en-US" w:eastAsia="zh-CN" w:bidi="ar-SA"/>
        </w:rPr>
        <w:t>专业建设思路</w:t>
      </w:r>
      <w:bookmarkEnd w:id="63"/>
      <w:bookmarkEnd w:id="64"/>
      <w:bookmarkEnd w:id="65"/>
      <w:bookmarkEnd w:id="66"/>
      <w:bookmarkEnd w:id="67"/>
      <w:bookmarkEnd w:id="68"/>
      <w:bookmarkEnd w:id="69"/>
      <w:r>
        <w:rPr>
          <w:rFonts w:hint="eastAsia" w:ascii="方正仿宋_GBK" w:hAnsi="方正仿宋_GBK" w:eastAsia="方正仿宋_GBK" w:cs="方正仿宋_GBK"/>
          <w:b w:val="0"/>
          <w:bCs w:val="0"/>
          <w:kern w:val="2"/>
          <w:sz w:val="30"/>
          <w:szCs w:val="30"/>
          <w:lang w:val="en-US" w:eastAsia="zh-CN" w:bidi="ar-SA"/>
        </w:rPr>
        <w:t xml:space="preserve"> </w:t>
      </w:r>
    </w:p>
    <w:p>
      <w:pPr>
        <w:pStyle w:val="3"/>
        <w:keepLines w:val="0"/>
        <w:pageBreakBefore w:val="0"/>
        <w:widowControl/>
        <w:kinsoku/>
        <w:wordWrap/>
        <w:topLinePunct w:val="0"/>
        <w:autoSpaceDE/>
        <w:autoSpaceDN/>
        <w:bidi w:val="0"/>
        <w:snapToGrid/>
        <w:spacing w:beforeLines="0" w:line="240" w:lineRule="auto"/>
        <w:ind w:left="0"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bookmarkStart w:id="70" w:name="_Toc935034931"/>
      <w:bookmarkStart w:id="71" w:name="_Toc31231"/>
      <w:bookmarkStart w:id="72" w:name="_Toc14236"/>
      <w:bookmarkStart w:id="73" w:name="_Toc4065"/>
      <w:bookmarkStart w:id="74" w:name="_Toc4344"/>
      <w:bookmarkStart w:id="75" w:name="_Toc29170"/>
      <w:bookmarkStart w:id="76" w:name="_Toc28402"/>
      <w:bookmarkStart w:id="77" w:name="_Toc885891916"/>
      <w:bookmarkStart w:id="78" w:name="_Toc23402"/>
      <w:bookmarkStart w:id="79" w:name="_Toc10317"/>
      <w:bookmarkStart w:id="80" w:name="_Toc1791372604"/>
      <w:bookmarkStart w:id="81" w:name="_Toc4771"/>
      <w:bookmarkStart w:id="82" w:name="_Toc25188"/>
      <w:bookmarkStart w:id="83" w:name="_Toc11300"/>
      <w:bookmarkStart w:id="84" w:name="_Toc24615"/>
      <w:r>
        <w:rPr>
          <w:rFonts w:hint="eastAsia" w:ascii="方正仿宋_GBK" w:hAnsi="方正仿宋_GBK" w:eastAsia="方正仿宋_GBK" w:cs="方正仿宋_GBK"/>
          <w:b w:val="0"/>
          <w:bCs w:val="0"/>
          <w:kern w:val="2"/>
          <w:sz w:val="30"/>
          <w:szCs w:val="30"/>
          <w:lang w:val="en-US" w:eastAsia="zh-CN" w:bidi="ar-SA"/>
        </w:rPr>
        <w:t>根据社会主义经济和建设需要，按照“德育为先、技能为本”的办学思路，由普通高等艺术教育向职业本科艺术教育的转换与融合，以校企协作、艺学融合的培养模式，旨在培养适应社会主义现代化建设需要，以思想道德修养、人文素养和综合职业能力为核心，具有一定的创业意识、创业思维与创业能力，掌握舞蹈表演基础理论知识，具备较扎实的舞蹈表演技能，有较强的舞蹈表演能力和一定舞蹈培训教学能力的高层次技术技能型舞蹈表演与编创专业人才。</w:t>
      </w:r>
      <w:bookmarkEnd w:id="70"/>
      <w:bookmarkEnd w:id="71"/>
      <w:bookmarkEnd w:id="72"/>
      <w:bookmarkEnd w:id="73"/>
      <w:bookmarkEnd w:id="74"/>
      <w:bookmarkEnd w:id="75"/>
      <w:bookmarkEnd w:id="76"/>
      <w:bookmarkEnd w:id="77"/>
      <w:bookmarkEnd w:id="78"/>
      <w:bookmarkEnd w:id="79"/>
      <w:bookmarkEnd w:id="80"/>
    </w:p>
    <w:bookmarkEnd w:id="81"/>
    <w:bookmarkEnd w:id="82"/>
    <w:bookmarkEnd w:id="83"/>
    <w:bookmarkEnd w:id="84"/>
    <w:p>
      <w:pPr>
        <w:pStyle w:val="2"/>
        <w:keepNext w:val="0"/>
        <w:keepLines w:val="0"/>
        <w:pageBreakBefore w:val="0"/>
        <w:widowControl w:val="0"/>
        <w:numPr>
          <w:ilvl w:val="0"/>
          <w:numId w:val="4"/>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85" w:name="_Toc2026108135"/>
      <w:bookmarkStart w:id="86" w:name="_Toc9617"/>
      <w:bookmarkStart w:id="87" w:name="_Toc16703"/>
      <w:bookmarkStart w:id="88" w:name="_Toc21861"/>
      <w:bookmarkStart w:id="89" w:name="_Toc29946"/>
      <w:bookmarkStart w:id="90" w:name="_Toc8756"/>
      <w:bookmarkStart w:id="91" w:name="_Toc9551"/>
      <w:r>
        <w:rPr>
          <w:rFonts w:hint="eastAsia" w:ascii="方正仿宋_GBK" w:hAnsi="方正仿宋_GBK" w:eastAsia="方正仿宋_GBK" w:cs="方正仿宋_GBK"/>
          <w:b w:val="0"/>
          <w:bCs w:val="0"/>
          <w:kern w:val="2"/>
          <w:sz w:val="30"/>
          <w:szCs w:val="30"/>
          <w:lang w:val="en-US" w:eastAsia="zh-CN" w:bidi="ar-SA"/>
        </w:rPr>
        <w:t>专业发展定位</w:t>
      </w:r>
      <w:bookmarkEnd w:id="85"/>
      <w:bookmarkEnd w:id="86"/>
      <w:bookmarkEnd w:id="87"/>
      <w:bookmarkEnd w:id="88"/>
      <w:bookmarkEnd w:id="89"/>
      <w:bookmarkEnd w:id="90"/>
      <w:bookmarkEnd w:id="91"/>
    </w:p>
    <w:p>
      <w:pPr>
        <w:pStyle w:val="3"/>
        <w:keepLines w:val="0"/>
        <w:pageBreakBefore w:val="0"/>
        <w:widowControl/>
        <w:kinsoku/>
        <w:wordWrap/>
        <w:topLinePunct w:val="0"/>
        <w:autoSpaceDE/>
        <w:autoSpaceDN/>
        <w:bidi w:val="0"/>
        <w:snapToGrid/>
        <w:spacing w:beforeLines="0" w:line="240" w:lineRule="auto"/>
        <w:ind w:left="0"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bookmarkStart w:id="92" w:name="_Toc30366"/>
      <w:bookmarkStart w:id="93" w:name="_Toc12818"/>
      <w:bookmarkStart w:id="94" w:name="_Toc151234466"/>
      <w:bookmarkStart w:id="95" w:name="_Toc13216"/>
      <w:bookmarkStart w:id="96" w:name="_Toc11941"/>
      <w:bookmarkStart w:id="97" w:name="_Toc920"/>
      <w:bookmarkStart w:id="98" w:name="_Toc6915"/>
      <w:bookmarkStart w:id="99" w:name="_Toc1418065197"/>
      <w:bookmarkStart w:id="100" w:name="_Toc353371923"/>
      <w:bookmarkStart w:id="101" w:name="_Toc5804"/>
      <w:bookmarkStart w:id="102" w:name="_Toc19585"/>
      <w:r>
        <w:rPr>
          <w:rFonts w:hint="eastAsia" w:ascii="方正仿宋_GBK" w:hAnsi="方正仿宋_GBK" w:eastAsia="方正仿宋_GBK" w:cs="方正仿宋_GBK"/>
          <w:b w:val="0"/>
          <w:bCs w:val="0"/>
          <w:kern w:val="2"/>
          <w:sz w:val="30"/>
          <w:szCs w:val="30"/>
          <w:lang w:val="en-US" w:eastAsia="zh-CN" w:bidi="ar-SA"/>
        </w:rPr>
        <w:t>重</w:t>
      </w:r>
      <w:r>
        <w:rPr>
          <w:rFonts w:hint="eastAsia" w:ascii="方正仿宋_GBK" w:hAnsi="方正仿宋_GBK" w:eastAsia="方正仿宋_GBK" w:cs="方正仿宋_GBK"/>
          <w:b w:val="0"/>
          <w:bCs w:val="0"/>
          <w:kern w:val="2"/>
          <w:sz w:val="30"/>
          <w:szCs w:val="30"/>
          <w:lang w:val="zh-CN" w:eastAsia="zh-CN" w:bidi="ar-SA"/>
        </w:rPr>
        <w:t>庆机电职业技术大学艺术学院与</w:t>
      </w:r>
      <w:r>
        <w:rPr>
          <w:rFonts w:hint="eastAsia" w:ascii="方正仿宋_GBK" w:hAnsi="方正仿宋_GBK" w:eastAsia="方正仿宋_GBK" w:cs="方正仿宋_GBK"/>
          <w:b w:val="0"/>
          <w:bCs w:val="0"/>
          <w:kern w:val="2"/>
          <w:sz w:val="30"/>
          <w:szCs w:val="30"/>
          <w:lang w:val="en-US" w:eastAsia="zh-CN" w:bidi="ar-SA"/>
        </w:rPr>
        <w:t>重庆金</w:t>
      </w:r>
      <w:r>
        <w:rPr>
          <w:rFonts w:hint="eastAsia" w:ascii="方正仿宋_GBK" w:hAnsi="方正仿宋_GBK" w:eastAsia="方正仿宋_GBK" w:cs="方正仿宋_GBK"/>
          <w:b w:val="0"/>
          <w:bCs w:val="0"/>
          <w:color w:val="auto"/>
          <w:kern w:val="2"/>
          <w:sz w:val="30"/>
          <w:szCs w:val="30"/>
          <w:lang w:val="en-US" w:eastAsia="zh-CN" w:bidi="ar-SA"/>
        </w:rPr>
        <w:t>池国际标准舞</w:t>
      </w:r>
      <w:r>
        <w:rPr>
          <w:rFonts w:hint="eastAsia" w:ascii="方正仿宋_GBK" w:hAnsi="方正仿宋_GBK" w:eastAsia="方正仿宋_GBK" w:cs="方正仿宋_GBK"/>
          <w:b w:val="0"/>
          <w:bCs w:val="0"/>
          <w:kern w:val="2"/>
          <w:sz w:val="30"/>
          <w:szCs w:val="30"/>
          <w:lang w:val="en-US" w:eastAsia="zh-CN" w:bidi="ar-SA"/>
        </w:rPr>
        <w:t>艺术学校、</w:t>
      </w:r>
      <w:r>
        <w:rPr>
          <w:rFonts w:hint="eastAsia" w:ascii="方正仿宋_GBK" w:hAnsi="方正仿宋_GBK" w:eastAsia="方正仿宋_GBK" w:cs="方正仿宋_GBK"/>
          <w:b w:val="0"/>
          <w:bCs w:val="0"/>
          <w:kern w:val="2"/>
          <w:sz w:val="30"/>
          <w:szCs w:val="30"/>
          <w:lang w:val="zh-CN" w:eastAsia="zh-CN" w:bidi="ar-SA"/>
        </w:rPr>
        <w:t>重庆</w:t>
      </w:r>
      <w:r>
        <w:rPr>
          <w:rFonts w:hint="eastAsia" w:ascii="方正仿宋_GBK" w:hAnsi="方正仿宋_GBK" w:eastAsia="方正仿宋_GBK" w:cs="方正仿宋_GBK"/>
          <w:b w:val="0"/>
          <w:bCs w:val="0"/>
          <w:kern w:val="2"/>
          <w:sz w:val="30"/>
          <w:szCs w:val="30"/>
          <w:lang w:val="en-US" w:eastAsia="zh-CN" w:bidi="ar-SA"/>
        </w:rPr>
        <w:t>市</w:t>
      </w:r>
      <w:r>
        <w:rPr>
          <w:rFonts w:hint="eastAsia" w:ascii="方正仿宋_GBK" w:hAnsi="方正仿宋_GBK" w:eastAsia="方正仿宋_GBK" w:cs="方正仿宋_GBK"/>
          <w:b w:val="0"/>
          <w:bCs w:val="0"/>
          <w:kern w:val="2"/>
          <w:sz w:val="30"/>
          <w:szCs w:val="30"/>
          <w:lang w:val="zh-CN" w:eastAsia="zh-CN" w:bidi="ar-SA"/>
        </w:rPr>
        <w:t>国际标准舞协会、</w:t>
      </w:r>
      <w:r>
        <w:rPr>
          <w:rFonts w:hint="eastAsia" w:ascii="方正仿宋_GBK" w:hAnsi="方正仿宋_GBK" w:eastAsia="方正仿宋_GBK" w:cs="方正仿宋_GBK"/>
          <w:b w:val="0"/>
          <w:bCs w:val="0"/>
          <w:kern w:val="2"/>
          <w:sz w:val="30"/>
          <w:szCs w:val="30"/>
          <w:lang w:val="en-US" w:eastAsia="zh-CN" w:bidi="ar-SA"/>
        </w:rPr>
        <w:t>重庆先铭殿元艺术培训有限公司</w:t>
      </w:r>
      <w:r>
        <w:rPr>
          <w:rFonts w:hint="eastAsia" w:ascii="方正仿宋_GBK" w:hAnsi="方正仿宋_GBK" w:eastAsia="方正仿宋_GBK" w:cs="方正仿宋_GBK"/>
          <w:b w:val="0"/>
          <w:bCs w:val="0"/>
          <w:kern w:val="2"/>
          <w:sz w:val="30"/>
          <w:szCs w:val="30"/>
          <w:lang w:val="zh-CN" w:eastAsia="zh-CN" w:bidi="ar-SA"/>
        </w:rPr>
        <w:t>深入开展校企合作，开设</w:t>
      </w:r>
      <w:r>
        <w:rPr>
          <w:rFonts w:hint="eastAsia" w:ascii="方正仿宋_GBK" w:hAnsi="方正仿宋_GBK" w:eastAsia="方正仿宋_GBK" w:cs="方正仿宋_GBK"/>
          <w:b w:val="0"/>
          <w:bCs w:val="0"/>
          <w:kern w:val="2"/>
          <w:sz w:val="30"/>
          <w:szCs w:val="30"/>
          <w:lang w:val="en-US" w:eastAsia="zh-CN" w:bidi="ar-SA"/>
        </w:rPr>
        <w:t>了本科</w:t>
      </w:r>
      <w:r>
        <w:rPr>
          <w:rFonts w:hint="eastAsia" w:ascii="方正仿宋_GBK" w:hAnsi="方正仿宋_GBK" w:eastAsia="方正仿宋_GBK" w:cs="方正仿宋_GBK"/>
          <w:b w:val="0"/>
          <w:bCs w:val="0"/>
          <w:kern w:val="2"/>
          <w:sz w:val="30"/>
          <w:szCs w:val="30"/>
          <w:lang w:val="zh-CN" w:eastAsia="zh-CN" w:bidi="ar-SA"/>
        </w:rPr>
        <w:t>舞蹈表演专业。</w:t>
      </w:r>
      <w:r>
        <w:rPr>
          <w:rFonts w:hint="eastAsia" w:ascii="方正仿宋_GBK" w:hAnsi="方正仿宋_GBK" w:eastAsia="方正仿宋_GBK" w:cs="方正仿宋_GBK"/>
          <w:b w:val="0"/>
          <w:bCs w:val="0"/>
          <w:kern w:val="2"/>
          <w:sz w:val="30"/>
          <w:szCs w:val="30"/>
          <w:lang w:val="en-US" w:eastAsia="zh-CN" w:bidi="ar-SA"/>
        </w:rPr>
        <w:t>本专业</w:t>
      </w:r>
      <w:r>
        <w:rPr>
          <w:rFonts w:hint="eastAsia" w:ascii="方正仿宋_GBK" w:hAnsi="方正仿宋_GBK" w:eastAsia="方正仿宋_GBK" w:cs="方正仿宋_GBK"/>
          <w:b w:val="0"/>
          <w:bCs w:val="0"/>
          <w:kern w:val="2"/>
          <w:sz w:val="30"/>
          <w:szCs w:val="30"/>
          <w:lang w:val="zh-CN" w:eastAsia="zh-CN" w:bidi="ar-SA"/>
        </w:rPr>
        <w:t>以就业为导向，</w:t>
      </w:r>
      <w:r>
        <w:rPr>
          <w:rFonts w:hint="eastAsia" w:ascii="方正仿宋_GBK" w:hAnsi="方正仿宋_GBK" w:eastAsia="方正仿宋_GBK" w:cs="方正仿宋_GBK"/>
          <w:b w:val="0"/>
          <w:bCs w:val="0"/>
          <w:kern w:val="2"/>
          <w:sz w:val="30"/>
          <w:szCs w:val="30"/>
          <w:lang w:val="en-US" w:eastAsia="zh-CN" w:bidi="ar-SA"/>
        </w:rPr>
        <w:t>立德树人，</w:t>
      </w:r>
      <w:r>
        <w:rPr>
          <w:rFonts w:hint="eastAsia" w:ascii="方正仿宋_GBK" w:hAnsi="方正仿宋_GBK" w:eastAsia="方正仿宋_GBK" w:cs="方正仿宋_GBK"/>
          <w:b w:val="0"/>
          <w:bCs w:val="0"/>
          <w:kern w:val="2"/>
          <w:sz w:val="30"/>
          <w:szCs w:val="30"/>
          <w:lang w:val="zh-CN" w:eastAsia="zh-CN" w:bidi="ar-SA"/>
        </w:rPr>
        <w:t>坚持以培养舞蹈表演艺术实用</w:t>
      </w:r>
      <w:r>
        <w:rPr>
          <w:rFonts w:hint="eastAsia" w:ascii="方正仿宋_GBK" w:hAnsi="方正仿宋_GBK" w:eastAsia="方正仿宋_GBK" w:cs="方正仿宋_GBK"/>
          <w:b w:val="0"/>
          <w:bCs w:val="0"/>
          <w:kern w:val="2"/>
          <w:sz w:val="30"/>
          <w:szCs w:val="30"/>
          <w:lang w:val="en-US" w:eastAsia="zh-CN" w:bidi="ar-SA"/>
        </w:rPr>
        <w:t>型</w:t>
      </w:r>
      <w:r>
        <w:rPr>
          <w:rFonts w:hint="eastAsia" w:ascii="方正仿宋_GBK" w:hAnsi="方正仿宋_GBK" w:eastAsia="方正仿宋_GBK" w:cs="方正仿宋_GBK"/>
          <w:b w:val="0"/>
          <w:bCs w:val="0"/>
          <w:kern w:val="2"/>
          <w:sz w:val="30"/>
          <w:szCs w:val="30"/>
          <w:lang w:val="zh-CN" w:eastAsia="zh-CN" w:bidi="ar-SA"/>
        </w:rPr>
        <w:t>人才为</w:t>
      </w:r>
      <w:r>
        <w:rPr>
          <w:rFonts w:hint="eastAsia" w:ascii="方正仿宋_GBK" w:hAnsi="方正仿宋_GBK" w:eastAsia="方正仿宋_GBK" w:cs="方正仿宋_GBK"/>
          <w:b w:val="0"/>
          <w:bCs w:val="0"/>
          <w:kern w:val="2"/>
          <w:sz w:val="30"/>
          <w:szCs w:val="30"/>
          <w:lang w:val="en-US" w:eastAsia="zh-CN" w:bidi="ar-SA"/>
        </w:rPr>
        <w:t>办学</w:t>
      </w:r>
      <w:r>
        <w:rPr>
          <w:rFonts w:hint="eastAsia" w:ascii="方正仿宋_GBK" w:hAnsi="方正仿宋_GBK" w:eastAsia="方正仿宋_GBK" w:cs="方正仿宋_GBK"/>
          <w:b w:val="0"/>
          <w:bCs w:val="0"/>
          <w:kern w:val="2"/>
          <w:sz w:val="30"/>
          <w:szCs w:val="30"/>
          <w:lang w:val="zh-CN" w:eastAsia="zh-CN" w:bidi="ar-SA"/>
        </w:rPr>
        <w:t>核心和特色，</w:t>
      </w:r>
      <w:r>
        <w:rPr>
          <w:rFonts w:hint="eastAsia" w:ascii="方正仿宋_GBK" w:hAnsi="方正仿宋_GBK" w:eastAsia="方正仿宋_GBK" w:cs="方正仿宋_GBK"/>
          <w:b w:val="0"/>
          <w:bCs w:val="0"/>
          <w:kern w:val="2"/>
          <w:sz w:val="30"/>
          <w:szCs w:val="30"/>
          <w:lang w:val="en-US" w:eastAsia="zh-CN" w:bidi="ar-SA"/>
        </w:rPr>
        <w:t>注重</w:t>
      </w:r>
      <w:r>
        <w:rPr>
          <w:rFonts w:hint="eastAsia" w:ascii="方正仿宋_GBK" w:hAnsi="方正仿宋_GBK" w:eastAsia="方正仿宋_GBK" w:cs="方正仿宋_GBK"/>
          <w:b w:val="0"/>
          <w:bCs w:val="0"/>
          <w:kern w:val="2"/>
          <w:sz w:val="30"/>
          <w:szCs w:val="30"/>
          <w:lang w:val="zh-CN" w:eastAsia="zh-CN" w:bidi="ar-SA"/>
        </w:rPr>
        <w:t>舞蹈表演专业知识、</w:t>
      </w:r>
      <w:r>
        <w:rPr>
          <w:rFonts w:hint="eastAsia" w:ascii="方正仿宋_GBK" w:hAnsi="方正仿宋_GBK" w:eastAsia="方正仿宋_GBK" w:cs="方正仿宋_GBK"/>
          <w:b w:val="0"/>
          <w:bCs w:val="0"/>
          <w:kern w:val="2"/>
          <w:sz w:val="30"/>
          <w:szCs w:val="30"/>
          <w:lang w:val="en-US" w:eastAsia="zh-CN" w:bidi="ar-SA"/>
        </w:rPr>
        <w:t>职业技能和表演与编导实践能力的培养，促进学生的艺术创造力和综合素质的全面发展。</w:t>
      </w:r>
      <w:bookmarkEnd w:id="92"/>
      <w:bookmarkEnd w:id="93"/>
      <w:bookmarkEnd w:id="94"/>
      <w:bookmarkEnd w:id="95"/>
      <w:bookmarkEnd w:id="96"/>
      <w:bookmarkEnd w:id="97"/>
      <w:bookmarkEnd w:id="98"/>
      <w:bookmarkEnd w:id="99"/>
      <w:bookmarkEnd w:id="100"/>
      <w:bookmarkEnd w:id="101"/>
      <w:bookmarkEnd w:id="102"/>
    </w:p>
    <w:p>
      <w:pPr>
        <w:pStyle w:val="2"/>
        <w:keepNext w:val="0"/>
        <w:keepLines w:val="0"/>
        <w:pageBreakBefore w:val="0"/>
        <w:widowControl w:val="0"/>
        <w:numPr>
          <w:ilvl w:val="0"/>
          <w:numId w:val="4"/>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103" w:name="_Toc22728"/>
      <w:bookmarkStart w:id="104" w:name="_Toc29854"/>
      <w:bookmarkStart w:id="105" w:name="_Toc22945"/>
      <w:bookmarkStart w:id="106" w:name="_Toc31047"/>
      <w:bookmarkStart w:id="107" w:name="_Toc8161"/>
      <w:bookmarkStart w:id="108" w:name="_Toc1324515661"/>
      <w:bookmarkStart w:id="109" w:name="_Toc366"/>
      <w:r>
        <w:rPr>
          <w:rFonts w:hint="eastAsia" w:ascii="方正仿宋_GBK" w:hAnsi="方正仿宋_GBK" w:eastAsia="方正仿宋_GBK" w:cs="方正仿宋_GBK"/>
          <w:b w:val="0"/>
          <w:bCs w:val="0"/>
          <w:kern w:val="2"/>
          <w:sz w:val="30"/>
          <w:szCs w:val="30"/>
          <w:lang w:val="en-US" w:eastAsia="zh-CN" w:bidi="ar-SA"/>
        </w:rPr>
        <w:t>专业建设目标</w:t>
      </w:r>
      <w:bookmarkEnd w:id="103"/>
      <w:bookmarkEnd w:id="104"/>
      <w:bookmarkEnd w:id="105"/>
      <w:bookmarkEnd w:id="106"/>
      <w:bookmarkEnd w:id="107"/>
      <w:bookmarkEnd w:id="108"/>
      <w:bookmarkEnd w:id="109"/>
    </w:p>
    <w:p>
      <w:pPr>
        <w:pStyle w:val="2"/>
        <w:keepLines w:val="0"/>
        <w:pageBreakBefore w:val="0"/>
        <w:kinsoku/>
        <w:wordWrap/>
        <w:topLinePunct w:val="0"/>
        <w:autoSpaceDE/>
        <w:autoSpaceDN/>
        <w:bidi w:val="0"/>
        <w:snapToGrid/>
        <w:spacing w:beforeLines="0" w:after="0" w:line="240" w:lineRule="auto"/>
        <w:ind w:left="0" w:leftChars="0" w:firstLine="600" w:firstLineChars="200"/>
        <w:textAlignment w:val="auto"/>
        <w:outlineLvl w:val="1"/>
        <w:rPr>
          <w:rFonts w:hint="eastAsia" w:ascii="方正仿宋_GBK" w:hAnsi="方正仿宋_GBK" w:eastAsia="方正仿宋_GBK" w:cs="方正仿宋_GBK"/>
          <w:b w:val="0"/>
          <w:bCs w:val="0"/>
          <w:kern w:val="2"/>
          <w:sz w:val="30"/>
          <w:szCs w:val="30"/>
          <w:lang w:val="en-US" w:eastAsia="zh-CN" w:bidi="ar-SA"/>
        </w:rPr>
      </w:pPr>
      <w:bookmarkStart w:id="110" w:name="_Toc307771460"/>
      <w:bookmarkStart w:id="111" w:name="_Toc319229625"/>
      <w:bookmarkStart w:id="112" w:name="_Toc979646180"/>
      <w:r>
        <w:rPr>
          <w:rFonts w:hint="eastAsia" w:ascii="方正仿宋_GBK" w:hAnsi="方正仿宋_GBK" w:eastAsia="方正仿宋_GBK" w:cs="方正仿宋_GBK"/>
          <w:b w:val="0"/>
          <w:bCs w:val="0"/>
          <w:kern w:val="2"/>
          <w:sz w:val="30"/>
          <w:szCs w:val="30"/>
          <w:lang w:val="en-US" w:eastAsia="zh-CN" w:bidi="ar-SA"/>
        </w:rPr>
        <w:t>根据社会主义经济和建设需要，坚持育人为本，德育优先，深化专业建设与改革。把舞蹈表演专业建设成为：专业建设理念领先，人才培养模式先进，产学研结合特色鲜明，师资力量雄厚，师资队伍结构合理，教学条件优良，能够发挥示范作用的职教本科特色专业。让本专业成为重庆地区职业本科舞蹈艺术教育领域中的特色专业，在西部地区表演艺术本科高等教育领域中具有一定影响力的名牌专业。</w:t>
      </w:r>
      <w:bookmarkEnd w:id="110"/>
      <w:bookmarkEnd w:id="111"/>
      <w:bookmarkEnd w:id="112"/>
      <w:r>
        <w:rPr>
          <w:rFonts w:hint="eastAsia" w:ascii="方正仿宋_GBK" w:hAnsi="方正仿宋_GBK" w:eastAsia="方正仿宋_GBK" w:cs="方正仿宋_GBK"/>
          <w:b w:val="0"/>
          <w:bCs w:val="0"/>
          <w:kern w:val="2"/>
          <w:sz w:val="30"/>
          <w:szCs w:val="30"/>
          <w:lang w:val="en-US" w:eastAsia="zh-CN" w:bidi="ar-SA"/>
        </w:rPr>
        <w:t xml:space="preserve"> </w:t>
      </w:r>
      <w:bookmarkStart w:id="113" w:name="_Toc19892"/>
      <w:bookmarkStart w:id="114" w:name="_Toc30174"/>
      <w:bookmarkStart w:id="115" w:name="_Toc15209"/>
      <w:bookmarkStart w:id="116" w:name="_Toc19685"/>
      <w:bookmarkStart w:id="117" w:name="_Toc30984"/>
      <w:bookmarkStart w:id="118" w:name="_Toc10470"/>
      <w:bookmarkStart w:id="119" w:name="_Toc28112"/>
      <w:bookmarkStart w:id="120" w:name="_Toc27823"/>
    </w:p>
    <w:p>
      <w:pPr>
        <w:pStyle w:val="3"/>
        <w:keepLines w:val="0"/>
        <w:pageBreakBefore w:val="0"/>
        <w:widowControl/>
        <w:kinsoku/>
        <w:wordWrap/>
        <w:topLinePunct w:val="0"/>
        <w:autoSpaceDE/>
        <w:autoSpaceDN/>
        <w:bidi w:val="0"/>
        <w:snapToGrid/>
        <w:spacing w:line="240" w:lineRule="auto"/>
        <w:ind w:left="0"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bookmarkStart w:id="121" w:name="_Toc156225711"/>
      <w:bookmarkStart w:id="122" w:name="_Toc1574306244"/>
      <w:bookmarkStart w:id="123" w:name="_Toc878157169"/>
      <w:r>
        <w:rPr>
          <w:rFonts w:hint="eastAsia" w:ascii="方正仿宋_GBK" w:hAnsi="方正仿宋_GBK" w:eastAsia="方正仿宋_GBK" w:cs="方正仿宋_GBK"/>
          <w:b w:val="0"/>
          <w:bCs w:val="0"/>
          <w:kern w:val="2"/>
          <w:sz w:val="30"/>
          <w:szCs w:val="30"/>
          <w:lang w:val="en-US" w:eastAsia="zh-CN" w:bidi="ar-SA"/>
        </w:rPr>
        <w:t>本专业在2024年已基本达到了一下主要目标：一是探索创立职业本科艺术人才培养新模式，至少获取市级有关教学教研奖1项；二是加强教学改革研究，做好1项市级教改项目的课题研究，</w:t>
      </w:r>
      <w:r>
        <w:rPr>
          <w:rFonts w:hint="default" w:ascii="方正仿宋_GBK" w:hAnsi="方正仿宋_GBK" w:eastAsia="方正仿宋_GBK" w:cs="方正仿宋_GBK"/>
          <w:b w:val="0"/>
          <w:bCs w:val="0"/>
          <w:kern w:val="2"/>
          <w:sz w:val="30"/>
          <w:szCs w:val="30"/>
          <w:lang w:val="en-IE" w:eastAsia="zh-CN" w:bidi="ar-SA"/>
        </w:rPr>
        <w:t>8</w:t>
      </w:r>
      <w:r>
        <w:rPr>
          <w:rFonts w:hint="eastAsia" w:ascii="方正仿宋_GBK" w:hAnsi="方正仿宋_GBK" w:eastAsia="方正仿宋_GBK" w:cs="方正仿宋_GBK"/>
          <w:b w:val="0"/>
          <w:bCs w:val="0"/>
          <w:kern w:val="2"/>
          <w:sz w:val="30"/>
          <w:szCs w:val="30"/>
          <w:lang w:val="en-US" w:eastAsia="zh-CN" w:bidi="ar-SA"/>
        </w:rPr>
        <w:t>项校级教研教改项目、做好1-3项校级及其以上科研项目的课题研究；三是加强师资队伍建设，实现校内、企业双专家领航专业发展，师生比、学历结构、职称结构符合职业本科设置要求，培育1-2 名校级或市级优秀教师；四是打造 1-3门校级优质课程，建设含10门以上的线上课程的教学资源库，积极开发项活页式教材2-3本；五是完善充足的实训教学条件，使实训条件硬性设施建设达标；六是深度着力推进校企合作，建设10-12个以上稳定的校外实训基地。</w:t>
      </w:r>
      <w:bookmarkEnd w:id="121"/>
      <w:bookmarkEnd w:id="122"/>
      <w:bookmarkEnd w:id="123"/>
    </w:p>
    <w:p>
      <w:pPr>
        <w:pStyle w:val="3"/>
        <w:keepLines w:val="0"/>
        <w:pageBreakBefore w:val="0"/>
        <w:widowControl/>
        <w:kinsoku/>
        <w:wordWrap/>
        <w:topLinePunct w:val="0"/>
        <w:autoSpaceDE/>
        <w:autoSpaceDN/>
        <w:bidi w:val="0"/>
        <w:snapToGrid/>
        <w:spacing w:line="240" w:lineRule="auto"/>
        <w:ind w:left="0"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bookmarkStart w:id="124" w:name="_Toc1679917199"/>
      <w:bookmarkStart w:id="125" w:name="_Toc219028221"/>
      <w:bookmarkStart w:id="126" w:name="_Toc1460508143"/>
      <w:r>
        <w:rPr>
          <w:rFonts w:hint="eastAsia" w:ascii="方正仿宋_GBK" w:hAnsi="方正仿宋_GBK" w:eastAsia="方正仿宋_GBK" w:cs="方正仿宋_GBK"/>
          <w:b w:val="0"/>
          <w:bCs w:val="0"/>
          <w:kern w:val="2"/>
          <w:sz w:val="30"/>
          <w:szCs w:val="30"/>
          <w:lang w:val="en-US" w:eastAsia="zh-CN" w:bidi="ar-SA"/>
        </w:rPr>
        <w:t>通过建设，使舞蹈表演专业获得本科学士学位授权，达到职业本科合格验收标准。</w:t>
      </w:r>
      <w:bookmarkEnd w:id="113"/>
      <w:bookmarkEnd w:id="114"/>
      <w:bookmarkEnd w:id="115"/>
      <w:bookmarkEnd w:id="116"/>
      <w:bookmarkEnd w:id="117"/>
      <w:bookmarkEnd w:id="118"/>
      <w:bookmarkEnd w:id="119"/>
      <w:bookmarkEnd w:id="120"/>
      <w:bookmarkEnd w:id="124"/>
      <w:bookmarkEnd w:id="125"/>
      <w:bookmarkEnd w:id="126"/>
    </w:p>
    <w:p>
      <w:pPr>
        <w:pStyle w:val="2"/>
        <w:keepNext w:val="0"/>
        <w:keepLines w:val="0"/>
        <w:pageBreakBefore w:val="0"/>
        <w:widowControl w:val="0"/>
        <w:numPr>
          <w:ilvl w:val="0"/>
          <w:numId w:val="4"/>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127" w:name="_Toc1400856484"/>
      <w:bookmarkStart w:id="128" w:name="_Toc12373"/>
      <w:bookmarkStart w:id="129" w:name="_Toc17152"/>
      <w:bookmarkStart w:id="130" w:name="_Toc8937"/>
      <w:bookmarkStart w:id="131" w:name="_Toc21782"/>
      <w:bookmarkStart w:id="132" w:name="_Toc3313"/>
      <w:bookmarkStart w:id="133" w:name="_Toc26517"/>
      <w:r>
        <w:rPr>
          <w:rFonts w:hint="eastAsia" w:ascii="方正仿宋_GBK" w:hAnsi="方正仿宋_GBK" w:eastAsia="方正仿宋_GBK" w:cs="方正仿宋_GBK"/>
          <w:b w:val="0"/>
          <w:bCs w:val="0"/>
          <w:kern w:val="2"/>
          <w:sz w:val="30"/>
          <w:szCs w:val="30"/>
          <w:lang w:val="en-US" w:eastAsia="zh-CN" w:bidi="ar-SA"/>
        </w:rPr>
        <w:t>专业建设成效</w:t>
      </w:r>
      <w:bookmarkEnd w:id="127"/>
      <w:bookmarkEnd w:id="128"/>
      <w:bookmarkEnd w:id="129"/>
      <w:bookmarkEnd w:id="130"/>
      <w:bookmarkEnd w:id="131"/>
      <w:bookmarkEnd w:id="132"/>
      <w:bookmarkEnd w:id="133"/>
      <w:r>
        <w:rPr>
          <w:rFonts w:hint="eastAsia" w:ascii="方正仿宋_GBK" w:hAnsi="方正仿宋_GBK" w:eastAsia="方正仿宋_GBK" w:cs="方正仿宋_GBK"/>
          <w:b w:val="0"/>
          <w:bCs w:val="0"/>
          <w:kern w:val="2"/>
          <w:sz w:val="30"/>
          <w:szCs w:val="30"/>
          <w:lang w:val="en-US" w:eastAsia="zh-CN" w:bidi="ar-SA"/>
        </w:rPr>
        <w:t xml:space="preserve"> </w:t>
      </w:r>
    </w:p>
    <w:p>
      <w:pPr>
        <w:keepLines w:val="0"/>
        <w:pageBreakBefore w:val="0"/>
        <w:widowControl/>
        <w:numPr>
          <w:ilvl w:val="0"/>
          <w:numId w:val="5"/>
        </w:numPr>
        <w:kinsoku/>
        <w:wordWrap/>
        <w:topLinePunct w:val="0"/>
        <w:autoSpaceDE/>
        <w:autoSpaceDN/>
        <w:bidi w:val="0"/>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强化机制，保障专业硬性指标达标 </w:t>
      </w:r>
    </w:p>
    <w:p>
      <w:pPr>
        <w:pStyle w:val="3"/>
        <w:keepLines w:val="0"/>
        <w:pageBreakBefore w:val="0"/>
        <w:widowControl/>
        <w:kinsoku/>
        <w:wordWrap/>
        <w:topLinePunct w:val="0"/>
        <w:autoSpaceDE/>
        <w:autoSpaceDN/>
        <w:bidi w:val="0"/>
        <w:snapToGrid/>
        <w:spacing w:line="240" w:lineRule="auto"/>
        <w:ind w:left="0" w:firstLine="600" w:firstLineChars="200"/>
        <w:textAlignment w:val="auto"/>
        <w:rPr>
          <w:rFonts w:hint="eastAsia" w:ascii="方正仿宋_GBK" w:hAnsi="方正仿宋_GBK" w:eastAsia="方正仿宋_GBK" w:cs="方正仿宋_GBK"/>
          <w:b w:val="0"/>
          <w:bCs w:val="0"/>
          <w:sz w:val="30"/>
          <w:szCs w:val="30"/>
          <w:lang w:val="en-US" w:eastAsia="zh-CN"/>
        </w:rPr>
      </w:pPr>
      <w:bookmarkStart w:id="134" w:name="_Toc1493152137"/>
      <w:bookmarkStart w:id="135" w:name="_Toc1331704527"/>
      <w:r>
        <w:rPr>
          <w:rFonts w:hint="eastAsia" w:ascii="方正仿宋_GBK" w:hAnsi="方正仿宋_GBK" w:eastAsia="方正仿宋_GBK" w:cs="方正仿宋_GBK"/>
          <w:b w:val="0"/>
          <w:bCs w:val="0"/>
          <w:kern w:val="2"/>
          <w:sz w:val="30"/>
          <w:szCs w:val="30"/>
          <w:lang w:val="en-US" w:eastAsia="zh-CN" w:bidi="ar-SA"/>
        </w:rPr>
        <w:t>从提升专业办学质量的的角度抓好建章立制，确保专业建设见成效。一是成立专业建设指导委员会确定专业负责人：组建了由高校知名教师和企业专家组成的专业建设指导委员会，实行课程负责人制，同时聘请教学名师、国标舞界享有盛誉的三级教授刘芳老师做专业带头人，负责专业规划和建设，指导专业建设及人才培养等各方面工作科学有效地开展。二是健全保障机制：为了确保专业建设进程时效，对标对表制定了专业建设、师资队伍、教学运行、课程建设、实践条件、教材资料建设等系列保障制度，用健全的制度保障各项指标达标；三是确保办学经费按指标要求投入：自该专业开办以来，对标职业本科专业设置硬性指标要求，按照实训设备生均 1万元标准，三年多来先后投入实验实训室建设经费共 842.48万元，使教学设备生均值达到1.01万元，投入40万元购置专业图书，专业建设经费累计投入1337.91万元，经费投入达到职业本科专业设置标准。在满足实训设备硬性指标达标基础上，围绕教学运行、实习基地、实验室维护、图书采购、专业建设（课程、教材建设、学生技能竞赛、学生技能培训等）、教师培训费、科研经费等建设事项后续将追加专业建设经费490万元。专业建设经费见下表 。</w:t>
      </w:r>
      <w:bookmarkEnd w:id="134"/>
      <w:bookmarkEnd w:id="135"/>
      <w:r>
        <w:rPr>
          <w:rFonts w:hint="eastAsia" w:ascii="方正仿宋_GBK" w:hAnsi="方正仿宋_GBK" w:eastAsia="方正仿宋_GBK" w:cs="方正仿宋_GBK"/>
          <w:b w:val="0"/>
          <w:bCs w:val="0"/>
          <w:kern w:val="2"/>
          <w:sz w:val="30"/>
          <w:szCs w:val="30"/>
          <w:lang w:val="en-US" w:eastAsia="zh-CN" w:bidi="ar-SA"/>
        </w:rPr>
        <w:t xml:space="preserve"> </w:t>
      </w:r>
    </w:p>
    <w:tbl>
      <w:tblPr>
        <w:tblStyle w:val="13"/>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503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278" w:type="dxa"/>
            <w:gridSpan w:val="3"/>
            <w:noWrap w:val="0"/>
            <w:vAlign w:val="center"/>
          </w:tcPr>
          <w:p>
            <w:pPr>
              <w:keepLines w:val="0"/>
              <w:pageBreakBefore w:val="0"/>
              <w:widowControl/>
              <w:kinsoku/>
              <w:wordWrap/>
              <w:topLinePunct w:val="0"/>
              <w:autoSpaceDE/>
              <w:autoSpaceDN/>
              <w:bidi w:val="0"/>
              <w:snapToGrid/>
              <w:spacing w:line="240" w:lineRule="auto"/>
              <w:ind w:firstLine="602" w:firstLineChars="20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bCs/>
                <w:kern w:val="2"/>
                <w:sz w:val="30"/>
                <w:szCs w:val="30"/>
                <w:lang w:val="en-US" w:eastAsia="zh-CN" w:bidi="ar-SA"/>
              </w:rPr>
              <w:t>舞蹈表演专业已投入专业建设经费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66"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序号</w:t>
            </w:r>
          </w:p>
        </w:tc>
        <w:tc>
          <w:tcPr>
            <w:tcW w:w="503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主要用途</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6"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w:t>
            </w:r>
          </w:p>
        </w:tc>
        <w:tc>
          <w:tcPr>
            <w:tcW w:w="503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教学运行</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6"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w:t>
            </w:r>
          </w:p>
        </w:tc>
        <w:tc>
          <w:tcPr>
            <w:tcW w:w="503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实验实训基地</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60.97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6"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w:t>
            </w:r>
          </w:p>
        </w:tc>
        <w:tc>
          <w:tcPr>
            <w:tcW w:w="503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舞蹈实训室建设</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842.48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6"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w:t>
            </w:r>
          </w:p>
        </w:tc>
        <w:tc>
          <w:tcPr>
            <w:tcW w:w="503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实验室维护</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6"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w:t>
            </w:r>
          </w:p>
        </w:tc>
        <w:tc>
          <w:tcPr>
            <w:tcW w:w="503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图书采购</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6"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6</w:t>
            </w:r>
          </w:p>
        </w:tc>
        <w:tc>
          <w:tcPr>
            <w:tcW w:w="503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专业建设（课程、教材建设学生技能竞赛、培训等）</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115.31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6"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7</w:t>
            </w:r>
          </w:p>
        </w:tc>
        <w:tc>
          <w:tcPr>
            <w:tcW w:w="503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教师培训</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16.65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6"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8</w:t>
            </w:r>
          </w:p>
        </w:tc>
        <w:tc>
          <w:tcPr>
            <w:tcW w:w="503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科研经费</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998" w:type="dxa"/>
            <w:gridSpan w:val="2"/>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合  计</w:t>
            </w:r>
          </w:p>
        </w:tc>
        <w:tc>
          <w:tcPr>
            <w:tcW w:w="2280"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1337.91</w:t>
            </w:r>
          </w:p>
        </w:tc>
      </w:tr>
    </w:tbl>
    <w:p>
      <w:pPr>
        <w:pStyle w:val="2"/>
        <w:ind w:left="0" w:leftChars="0" w:firstLine="0" w:firstLineChars="0"/>
        <w:rPr>
          <w:rFonts w:hint="eastAsia" w:ascii="方正仿宋_GBK" w:hAnsi="方正仿宋_GBK" w:eastAsia="方正仿宋_GBK" w:cs="方正仿宋_GBK"/>
          <w:sz w:val="30"/>
          <w:szCs w:val="30"/>
          <w:lang w:val="en-US" w:eastAsia="zh-CN"/>
        </w:rPr>
      </w:pPr>
    </w:p>
    <w:tbl>
      <w:tblPr>
        <w:tblStyle w:val="13"/>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024"/>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307" w:type="dxa"/>
            <w:gridSpan w:val="3"/>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bCs/>
                <w:kern w:val="2"/>
                <w:sz w:val="30"/>
                <w:szCs w:val="30"/>
                <w:lang w:val="en-US" w:eastAsia="zh-CN" w:bidi="ar-SA"/>
              </w:rPr>
              <w:t>舞蹈表演（舞蹈表演与编导）专业拟后续追加投入建设经费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1"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序号</w:t>
            </w:r>
          </w:p>
        </w:tc>
        <w:tc>
          <w:tcPr>
            <w:tcW w:w="5024"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主要用途</w:t>
            </w:r>
          </w:p>
        </w:tc>
        <w:tc>
          <w:tcPr>
            <w:tcW w:w="2302" w:type="dxa"/>
            <w:noWrap w:val="0"/>
            <w:vAlign w:val="center"/>
          </w:tcPr>
          <w:p>
            <w:pPr>
              <w:keepLines w:val="0"/>
              <w:pageBreakBefore w:val="0"/>
              <w:widowControl/>
              <w:kinsoku/>
              <w:wordWrap/>
              <w:topLinePunct w:val="0"/>
              <w:autoSpaceDE/>
              <w:autoSpaceDN/>
              <w:bidi w:val="0"/>
              <w:snapToGrid/>
              <w:spacing w:line="240" w:lineRule="auto"/>
              <w:ind w:firstLine="600" w:firstLineChars="20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1"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w:t>
            </w:r>
          </w:p>
        </w:tc>
        <w:tc>
          <w:tcPr>
            <w:tcW w:w="5024"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教学运行</w:t>
            </w:r>
          </w:p>
        </w:tc>
        <w:tc>
          <w:tcPr>
            <w:tcW w:w="230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1"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w:t>
            </w:r>
          </w:p>
        </w:tc>
        <w:tc>
          <w:tcPr>
            <w:tcW w:w="5024"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实验实训基地</w:t>
            </w:r>
          </w:p>
        </w:tc>
        <w:tc>
          <w:tcPr>
            <w:tcW w:w="230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1"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w:t>
            </w:r>
          </w:p>
        </w:tc>
        <w:tc>
          <w:tcPr>
            <w:tcW w:w="5024"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舞蹈实训室建设</w:t>
            </w:r>
          </w:p>
        </w:tc>
        <w:tc>
          <w:tcPr>
            <w:tcW w:w="230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1"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w:t>
            </w:r>
          </w:p>
        </w:tc>
        <w:tc>
          <w:tcPr>
            <w:tcW w:w="5024"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实验室维护</w:t>
            </w:r>
          </w:p>
        </w:tc>
        <w:tc>
          <w:tcPr>
            <w:tcW w:w="230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1"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w:t>
            </w:r>
          </w:p>
        </w:tc>
        <w:tc>
          <w:tcPr>
            <w:tcW w:w="5024"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图书采购</w:t>
            </w:r>
          </w:p>
        </w:tc>
        <w:tc>
          <w:tcPr>
            <w:tcW w:w="230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1"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6</w:t>
            </w:r>
          </w:p>
        </w:tc>
        <w:tc>
          <w:tcPr>
            <w:tcW w:w="5024"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专业建设（课程、教材建设学生技能竞赛、培训等）</w:t>
            </w:r>
          </w:p>
        </w:tc>
        <w:tc>
          <w:tcPr>
            <w:tcW w:w="230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1"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7</w:t>
            </w:r>
          </w:p>
        </w:tc>
        <w:tc>
          <w:tcPr>
            <w:tcW w:w="5024"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教师培训</w:t>
            </w:r>
          </w:p>
        </w:tc>
        <w:tc>
          <w:tcPr>
            <w:tcW w:w="230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1"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8</w:t>
            </w:r>
          </w:p>
        </w:tc>
        <w:tc>
          <w:tcPr>
            <w:tcW w:w="5024"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科研经费</w:t>
            </w:r>
          </w:p>
        </w:tc>
        <w:tc>
          <w:tcPr>
            <w:tcW w:w="230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005" w:type="dxa"/>
            <w:gridSpan w:val="2"/>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合  计</w:t>
            </w:r>
          </w:p>
        </w:tc>
        <w:tc>
          <w:tcPr>
            <w:tcW w:w="2302" w:type="dxa"/>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490</w:t>
            </w:r>
          </w:p>
        </w:tc>
      </w:tr>
    </w:tbl>
    <w:p>
      <w:pPr>
        <w:keepLines w:val="0"/>
        <w:pageBreakBefore w:val="0"/>
        <w:widowControl/>
        <w:numPr>
          <w:ilvl w:val="0"/>
          <w:numId w:val="5"/>
        </w:numPr>
        <w:kinsoku/>
        <w:wordWrap/>
        <w:topLinePunct w:val="0"/>
        <w:autoSpaceDE/>
        <w:autoSpaceDN/>
        <w:bidi w:val="0"/>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校企合作，艺学深度融合</w:t>
      </w:r>
    </w:p>
    <w:p>
      <w:pPr>
        <w:pStyle w:val="2"/>
        <w:keepLines w:val="0"/>
        <w:pageBreakBefore w:val="0"/>
        <w:kinsoku/>
        <w:wordWrap/>
        <w:topLinePunct w:val="0"/>
        <w:autoSpaceDE/>
        <w:autoSpaceDN/>
        <w:bidi w:val="0"/>
        <w:spacing w:after="0" w:line="240" w:lineRule="auto"/>
        <w:ind w:left="0" w:leftChars="0" w:firstLine="600" w:firstLineChars="200"/>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职业本科试点院校与企业联合培养专业人才，</w:t>
      </w:r>
      <w:r>
        <w:rPr>
          <w:rFonts w:hint="eastAsia" w:ascii="方正仿宋_GBK" w:hAnsi="方正仿宋_GBK" w:eastAsia="方正仿宋_GBK" w:cs="方正仿宋_GBK"/>
          <w:kern w:val="2"/>
          <w:sz w:val="30"/>
          <w:szCs w:val="30"/>
          <w:lang w:val="en-US" w:eastAsia="zh-Hans" w:bidi="ar-SA"/>
        </w:rPr>
        <w:t>已</w:t>
      </w:r>
      <w:r>
        <w:rPr>
          <w:rFonts w:hint="eastAsia" w:ascii="方正仿宋_GBK" w:hAnsi="方正仿宋_GBK" w:eastAsia="方正仿宋_GBK" w:cs="方正仿宋_GBK"/>
          <w:kern w:val="2"/>
          <w:sz w:val="30"/>
          <w:szCs w:val="30"/>
          <w:lang w:val="en-US" w:eastAsia="zh-CN" w:bidi="ar-SA"/>
        </w:rPr>
        <w:t>成为必然的趋势和方向。随着社会经济的高质量发展，社会对舞蹈表演人才的综合素养有了更高要求。为推进课堂教学与实际工作的有机融合，艺术学院与拥有注册会员191个、团体会员145个、个人会员数万人的重庆市国际标准舞协会开展校企合作，共建专业、共育舞蹈表演专业人才。同时，还与重庆市舞蹈家协会、北京舞蹈学院、重庆洮李歌舞艺术团有限公司、重庆市歌舞团有限公司、重庆金池国际标准舞艺术学校、重庆市演艺集团有限责任公司、华桦（重庆）演艺文化有限公司等多家企业建立了实践教学和服务社会的战略合作关系。</w:t>
      </w:r>
    </w:p>
    <w:tbl>
      <w:tblPr>
        <w:tblStyle w:val="13"/>
        <w:tblW w:w="8208" w:type="dxa"/>
        <w:tblInd w:w="14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88"/>
        <w:gridCol w:w="3596"/>
        <w:gridCol w:w="3103"/>
        <w:gridCol w:w="10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17" w:hRule="atLeast"/>
        </w:trPr>
        <w:tc>
          <w:tcPr>
            <w:tcW w:w="8208"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topLinePunct w:val="0"/>
              <w:autoSpaceDE/>
              <w:autoSpaceDN/>
              <w:bidi w:val="0"/>
              <w:snapToGrid/>
              <w:spacing w:line="240" w:lineRule="auto"/>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b/>
                <w:bCs/>
                <w:kern w:val="2"/>
                <w:sz w:val="30"/>
                <w:szCs w:val="30"/>
                <w:lang w:val="en-US" w:eastAsia="zh-CN" w:bidi="ar-SA"/>
              </w:rPr>
              <w:t>艺术学院舞蹈表演专业合作企业汇总表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0" w:hRule="atLeast"/>
        </w:trPr>
        <w:tc>
          <w:tcPr>
            <w:tcW w:w="488" w:type="dxa"/>
            <w:vMerge w:val="restart"/>
            <w:tcBorders>
              <w:top w:val="single" w:color="auto" w:sz="4" w:space="0"/>
              <w:left w:val="outset" w:color="auto" w:sz="6" w:space="0"/>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rPr>
            </w:pPr>
            <w:r>
              <w:rPr>
                <w:rFonts w:hint="eastAsia" w:ascii="方正仿宋_GBK" w:hAnsi="方正仿宋_GBK" w:eastAsia="方正仿宋_GBK" w:cs="方正仿宋_GBK"/>
                <w:color w:val="000000"/>
                <w:kern w:val="0"/>
                <w:sz w:val="21"/>
                <w:szCs w:val="21"/>
                <w:highlight w:val="none"/>
                <w:lang w:val="en-US" w:eastAsia="zh-CN"/>
              </w:rPr>
              <w:t>序号</w:t>
            </w:r>
          </w:p>
        </w:tc>
        <w:tc>
          <w:tcPr>
            <w:tcW w:w="3596" w:type="dxa"/>
            <w:vMerge w:val="restart"/>
            <w:tcBorders>
              <w:top w:val="single" w:color="auto" w:sz="4" w:space="0"/>
              <w:left w:val="outset" w:color="auto" w:sz="6" w:space="0"/>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rPr>
            </w:pPr>
            <w:r>
              <w:rPr>
                <w:rFonts w:hint="eastAsia" w:ascii="方正仿宋_GBK" w:hAnsi="方正仿宋_GBK" w:eastAsia="方正仿宋_GBK" w:cs="方正仿宋_GBK"/>
                <w:color w:val="000000"/>
                <w:kern w:val="0"/>
                <w:sz w:val="21"/>
                <w:szCs w:val="21"/>
                <w:highlight w:val="none"/>
                <w:lang w:val="en-US" w:eastAsia="zh-CN"/>
              </w:rPr>
              <w:t>企业名称</w:t>
            </w:r>
          </w:p>
        </w:tc>
        <w:tc>
          <w:tcPr>
            <w:tcW w:w="3103" w:type="dxa"/>
            <w:vMerge w:val="restart"/>
            <w:tcBorders>
              <w:top w:val="single" w:color="auto" w:sz="4" w:space="0"/>
              <w:left w:val="outset" w:color="auto" w:sz="6" w:space="0"/>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rPr>
            </w:pPr>
            <w:r>
              <w:rPr>
                <w:rFonts w:hint="eastAsia" w:ascii="方正仿宋_GBK" w:hAnsi="方正仿宋_GBK" w:eastAsia="方正仿宋_GBK" w:cs="方正仿宋_GBK"/>
                <w:color w:val="000000"/>
                <w:kern w:val="0"/>
                <w:sz w:val="21"/>
                <w:szCs w:val="21"/>
                <w:highlight w:val="none"/>
                <w:lang w:val="en-US" w:eastAsia="zh-CN"/>
              </w:rPr>
              <w:t>合作内容</w:t>
            </w:r>
          </w:p>
        </w:tc>
        <w:tc>
          <w:tcPr>
            <w:tcW w:w="1021" w:type="dxa"/>
            <w:vMerge w:val="restart"/>
            <w:tcBorders>
              <w:top w:val="single" w:color="auto" w:sz="4" w:space="0"/>
              <w:left w:val="outset" w:color="auto" w:sz="6" w:space="0"/>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rPr>
            </w:pPr>
            <w:r>
              <w:rPr>
                <w:rFonts w:hint="eastAsia" w:ascii="方正仿宋_GBK" w:hAnsi="方正仿宋_GBK" w:eastAsia="方正仿宋_GBK" w:cs="方正仿宋_GBK"/>
                <w:color w:val="000000"/>
                <w:kern w:val="0"/>
                <w:sz w:val="21"/>
                <w:szCs w:val="21"/>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0" w:hRule="atLeast"/>
        </w:trPr>
        <w:tc>
          <w:tcPr>
            <w:tcW w:w="488" w:type="dxa"/>
            <w:vMerge w:val="continue"/>
            <w:tcBorders>
              <w:top w:val="single" w:color="auto" w:sz="4" w:space="0"/>
              <w:left w:val="outset" w:color="auto" w:sz="6" w:space="0"/>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rPr>
            </w:pPr>
          </w:p>
        </w:tc>
        <w:tc>
          <w:tcPr>
            <w:tcW w:w="3596" w:type="dxa"/>
            <w:vMerge w:val="continue"/>
            <w:tcBorders>
              <w:top w:val="single" w:color="auto" w:sz="4" w:space="0"/>
              <w:left w:val="outset" w:color="auto" w:sz="6" w:space="0"/>
              <w:bottom w:val="single" w:color="auto" w:sz="4" w:space="0"/>
              <w:right w:val="single" w:color="000000" w:sz="4" w:space="0"/>
            </w:tcBorders>
            <w:noWrap w:val="0"/>
            <w:vAlign w:val="center"/>
          </w:tcPr>
          <w:p>
            <w:pPr>
              <w:widowControl/>
              <w:jc w:val="left"/>
              <w:rPr>
                <w:rFonts w:hint="eastAsia" w:ascii="方正仿宋_GBK" w:hAnsi="方正仿宋_GBK" w:eastAsia="方正仿宋_GBK" w:cs="方正仿宋_GBK"/>
                <w:kern w:val="0"/>
                <w:sz w:val="21"/>
                <w:szCs w:val="21"/>
              </w:rPr>
            </w:pPr>
          </w:p>
        </w:tc>
        <w:tc>
          <w:tcPr>
            <w:tcW w:w="3103" w:type="dxa"/>
            <w:vMerge w:val="continue"/>
            <w:tcBorders>
              <w:top w:val="single" w:color="auto" w:sz="4" w:space="0"/>
              <w:left w:val="outset" w:color="auto" w:sz="6" w:space="0"/>
              <w:bottom w:val="single" w:color="auto" w:sz="4" w:space="0"/>
              <w:right w:val="single" w:color="000000" w:sz="4" w:space="0"/>
            </w:tcBorders>
            <w:noWrap w:val="0"/>
            <w:vAlign w:val="center"/>
          </w:tcPr>
          <w:p>
            <w:pPr>
              <w:widowControl/>
              <w:jc w:val="left"/>
              <w:rPr>
                <w:rFonts w:hint="eastAsia" w:ascii="方正仿宋_GBK" w:hAnsi="方正仿宋_GBK" w:eastAsia="方正仿宋_GBK" w:cs="方正仿宋_GBK"/>
                <w:kern w:val="0"/>
                <w:sz w:val="21"/>
                <w:szCs w:val="21"/>
              </w:rPr>
            </w:pPr>
          </w:p>
        </w:tc>
        <w:tc>
          <w:tcPr>
            <w:tcW w:w="1021" w:type="dxa"/>
            <w:vMerge w:val="continue"/>
            <w:tcBorders>
              <w:top w:val="single" w:color="auto" w:sz="4" w:space="0"/>
              <w:left w:val="outset" w:color="auto" w:sz="6" w:space="0"/>
              <w:bottom w:val="single" w:color="auto" w:sz="4" w:space="0"/>
              <w:right w:val="single" w:color="000000" w:sz="4" w:space="0"/>
            </w:tcBorders>
            <w:noWrap w:val="0"/>
            <w:vAlign w:val="center"/>
          </w:tcPr>
          <w:p>
            <w:pPr>
              <w:widowControl/>
              <w:jc w:val="left"/>
              <w:rPr>
                <w:rFonts w:hint="eastAsia" w:ascii="方正仿宋_GBK" w:hAnsi="方正仿宋_GBK" w:eastAsia="方正仿宋_GBK" w:cs="方正仿宋_GBK"/>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488" w:type="dxa"/>
            <w:tcBorders>
              <w:top w:val="single" w:color="auto" w:sz="4" w:space="0"/>
              <w:left w:val="outset" w:color="auto" w:sz="6" w:space="0"/>
              <w:bottom w:val="single" w:color="000000" w:sz="4" w:space="0"/>
              <w:right w:val="single" w:color="000000" w:sz="4" w:space="0"/>
            </w:tcBorders>
            <w:noWrap w:val="0"/>
            <w:vAlign w:val="center"/>
          </w:tcPr>
          <w:p>
            <w:pPr>
              <w:widowControl/>
              <w:ind w:right="12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3596" w:type="dxa"/>
            <w:tcBorders>
              <w:top w:val="single" w:color="auto" w:sz="4"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rPr>
              <w:t>新</w:t>
            </w:r>
            <w:r>
              <w:rPr>
                <w:rFonts w:hint="eastAsia" w:ascii="方正仿宋_GBK" w:hAnsi="方正仿宋_GBK" w:eastAsia="方正仿宋_GBK" w:cs="方正仿宋_GBK"/>
                <w:color w:val="000000"/>
                <w:kern w:val="0"/>
                <w:sz w:val="21"/>
                <w:szCs w:val="21"/>
                <w:highlight w:val="none"/>
                <w:lang w:val="en-US" w:eastAsia="zh-CN"/>
              </w:rPr>
              <w:t>绎只有红楼梦(廊坊)文化运营有限公司</w:t>
            </w:r>
          </w:p>
        </w:tc>
        <w:tc>
          <w:tcPr>
            <w:tcW w:w="3103" w:type="dxa"/>
            <w:tcBorders>
              <w:top w:val="single" w:color="auto" w:sz="4"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梦廊坊国际戏剧公园</w:t>
            </w:r>
          </w:p>
        </w:tc>
        <w:tc>
          <w:tcPr>
            <w:tcW w:w="1021" w:type="dxa"/>
            <w:tcBorders>
              <w:top w:val="single" w:color="auto" w:sz="4"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83" w:hRule="atLeast"/>
        </w:trPr>
        <w:tc>
          <w:tcPr>
            <w:tcW w:w="488" w:type="dxa"/>
            <w:tcBorders>
              <w:top w:val="outset" w:color="auto" w:sz="6" w:space="0"/>
              <w:left w:val="outset" w:color="auto" w:sz="6" w:space="0"/>
              <w:bottom w:val="single" w:color="000000" w:sz="4" w:space="0"/>
              <w:right w:val="single" w:color="000000" w:sz="4" w:space="0"/>
            </w:tcBorders>
            <w:noWrap w:val="0"/>
            <w:vAlign w:val="center"/>
          </w:tcPr>
          <w:p>
            <w:pPr>
              <w:widowControl/>
              <w:ind w:right="12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3596"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auto"/>
                <w:kern w:val="0"/>
                <w:sz w:val="21"/>
                <w:szCs w:val="21"/>
                <w:highlight w:val="none"/>
                <w:lang w:val="en-US" w:eastAsia="zh-CN" w:bidi="ar-SA"/>
              </w:rPr>
              <w:t>张家界千古情</w:t>
            </w:r>
            <w:r>
              <w:rPr>
                <w:rFonts w:hint="eastAsia" w:ascii="方正仿宋_GBK" w:hAnsi="方正仿宋_GBK" w:eastAsia="方正仿宋_GBK" w:cs="方正仿宋_GBK"/>
                <w:color w:val="000000"/>
                <w:kern w:val="0"/>
                <w:sz w:val="21"/>
                <w:szCs w:val="21"/>
                <w:highlight w:val="none"/>
                <w:lang w:val="en-US" w:eastAsia="zh-CN" w:bidi="ar-SA"/>
              </w:rPr>
              <w:t>演艺发展有限公司</w:t>
            </w:r>
          </w:p>
        </w:tc>
        <w:tc>
          <w:tcPr>
            <w:tcW w:w="3103"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国内各千古情景区系列舞台剧演出</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张家界千古情</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lang w:val="en-US" w:eastAsia="zh-CN"/>
              </w:rPr>
              <w:t>风景区展演；《又见红楼》（顶岗实习）</w:t>
            </w:r>
          </w:p>
        </w:tc>
        <w:tc>
          <w:tcPr>
            <w:tcW w:w="1021"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1" w:hRule="atLeast"/>
        </w:trPr>
        <w:tc>
          <w:tcPr>
            <w:tcW w:w="488" w:type="dxa"/>
            <w:tcBorders>
              <w:top w:val="outset" w:color="auto" w:sz="6" w:space="0"/>
              <w:left w:val="outset" w:color="auto" w:sz="6" w:space="0"/>
              <w:bottom w:val="single" w:color="000000" w:sz="4" w:space="0"/>
              <w:right w:val="single" w:color="000000" w:sz="4" w:space="0"/>
            </w:tcBorders>
            <w:noWrap w:val="0"/>
            <w:vAlign w:val="center"/>
          </w:tcPr>
          <w:p>
            <w:pPr>
              <w:widowControl/>
              <w:ind w:right="120" w:rightChars="0"/>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3</w:t>
            </w:r>
          </w:p>
        </w:tc>
        <w:tc>
          <w:tcPr>
            <w:tcW w:w="3596" w:type="dxa"/>
            <w:tcBorders>
              <w:top w:val="outset" w:color="auto" w:sz="6" w:space="0"/>
              <w:left w:val="outset" w:color="auto" w:sz="6" w:space="0"/>
              <w:bottom w:val="single" w:color="000000" w:sz="4" w:space="0"/>
              <w:right w:val="single" w:color="000000" w:sz="4" w:space="0"/>
            </w:tcBorders>
            <w:noWrap w:val="0"/>
            <w:vAlign w:val="center"/>
          </w:tcPr>
          <w:p>
            <w:pPr>
              <w:widowControl/>
              <w:jc w:val="both"/>
              <w:rPr>
                <w:rFonts w:hint="eastAsia" w:ascii="方正仿宋_GBK" w:hAnsi="方正仿宋_GBK" w:eastAsia="方正仿宋_GBK" w:cs="方正仿宋_GBK"/>
                <w:color w:val="000000"/>
                <w:sz w:val="21"/>
                <w:szCs w:val="21"/>
                <w:highlight w:val="none"/>
                <w:shd w:val="clear" w:color="auto" w:fill="FFFFF9"/>
                <w:lang w:val="en-US" w:eastAsia="zh-CN"/>
              </w:rPr>
            </w:pPr>
            <w:r>
              <w:rPr>
                <w:rFonts w:hint="eastAsia" w:ascii="方正仿宋_GBK" w:hAnsi="方正仿宋_GBK" w:eastAsia="方正仿宋_GBK" w:cs="方正仿宋_GBK"/>
                <w:color w:val="000000"/>
                <w:kern w:val="0"/>
                <w:sz w:val="21"/>
                <w:szCs w:val="21"/>
                <w:highlight w:val="none"/>
                <w:lang w:val="en-US" w:eastAsia="zh-CN" w:bidi="ar-SA"/>
              </w:rPr>
              <w:t>重庆融创嘉</w:t>
            </w:r>
            <w:r>
              <w:rPr>
                <w:rFonts w:hint="eastAsia" w:ascii="方正仿宋_GBK" w:hAnsi="方正仿宋_GBK" w:eastAsia="方正仿宋_GBK" w:cs="方正仿宋_GBK"/>
                <w:color w:val="000000"/>
                <w:sz w:val="21"/>
                <w:szCs w:val="21"/>
                <w:highlight w:val="none"/>
                <w:shd w:val="clear" w:color="auto" w:fill="FFFFF9"/>
                <w:lang w:val="en-US" w:eastAsia="zh-CN"/>
              </w:rPr>
              <w:t>晟</w:t>
            </w:r>
            <w:r>
              <w:rPr>
                <w:rFonts w:hint="eastAsia" w:ascii="方正仿宋_GBK" w:hAnsi="方正仿宋_GBK" w:eastAsia="方正仿宋_GBK" w:cs="方正仿宋_GBK"/>
                <w:color w:val="000000"/>
                <w:kern w:val="0"/>
                <w:sz w:val="21"/>
                <w:szCs w:val="21"/>
                <w:highlight w:val="none"/>
                <w:lang w:val="en-US" w:eastAsia="zh-CN" w:bidi="ar-SA"/>
              </w:rPr>
              <w:t>文化旅游发展有限公司</w:t>
            </w:r>
          </w:p>
        </w:tc>
        <w:tc>
          <w:tcPr>
            <w:tcW w:w="3103"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景区演出，顶岗实习</w:t>
            </w:r>
          </w:p>
        </w:tc>
        <w:tc>
          <w:tcPr>
            <w:tcW w:w="1021"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3" w:hRule="atLeast"/>
        </w:trPr>
        <w:tc>
          <w:tcPr>
            <w:tcW w:w="488" w:type="dxa"/>
            <w:tcBorders>
              <w:top w:val="outset" w:color="auto" w:sz="6" w:space="0"/>
              <w:left w:val="outset" w:color="auto" w:sz="6" w:space="0"/>
              <w:bottom w:val="single" w:color="000000" w:sz="4" w:space="0"/>
              <w:right w:val="single" w:color="000000" w:sz="4" w:space="0"/>
            </w:tcBorders>
            <w:noWrap w:val="0"/>
            <w:vAlign w:val="center"/>
          </w:tcPr>
          <w:p>
            <w:pPr>
              <w:widowControl/>
              <w:ind w:right="120" w:rightChars="0"/>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4</w:t>
            </w:r>
          </w:p>
        </w:tc>
        <w:tc>
          <w:tcPr>
            <w:tcW w:w="3596"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rPr>
              <w:t>华桦</w:t>
            </w:r>
            <w:r>
              <w:rPr>
                <w:rFonts w:hint="eastAsia" w:ascii="方正仿宋_GBK" w:hAnsi="方正仿宋_GBK" w:eastAsia="方正仿宋_GBK" w:cs="方正仿宋_GBK"/>
                <w:color w:val="000000"/>
                <w:kern w:val="0"/>
                <w:sz w:val="21"/>
                <w:szCs w:val="21"/>
                <w:highlight w:val="none"/>
                <w:lang w:eastAsia="zh-CN"/>
              </w:rPr>
              <w:t>（</w:t>
            </w:r>
            <w:r>
              <w:rPr>
                <w:rFonts w:hint="eastAsia" w:ascii="方正仿宋_GBK" w:hAnsi="方正仿宋_GBK" w:eastAsia="方正仿宋_GBK" w:cs="方正仿宋_GBK"/>
                <w:color w:val="000000"/>
                <w:kern w:val="0"/>
                <w:sz w:val="21"/>
                <w:szCs w:val="21"/>
                <w:highlight w:val="none"/>
              </w:rPr>
              <w:t>重庆</w:t>
            </w:r>
            <w:r>
              <w:rPr>
                <w:rFonts w:hint="eastAsia" w:ascii="方正仿宋_GBK" w:hAnsi="方正仿宋_GBK" w:eastAsia="方正仿宋_GBK" w:cs="方正仿宋_GBK"/>
                <w:color w:val="000000"/>
                <w:kern w:val="0"/>
                <w:sz w:val="21"/>
                <w:szCs w:val="21"/>
                <w:highlight w:val="none"/>
                <w:lang w:eastAsia="zh-CN"/>
              </w:rPr>
              <w:t>）</w:t>
            </w:r>
            <w:r>
              <w:rPr>
                <w:rFonts w:hint="eastAsia" w:ascii="方正仿宋_GBK" w:hAnsi="方正仿宋_GBK" w:eastAsia="方正仿宋_GBK" w:cs="方正仿宋_GBK"/>
                <w:color w:val="000000"/>
                <w:kern w:val="0"/>
                <w:sz w:val="21"/>
                <w:szCs w:val="21"/>
                <w:highlight w:val="none"/>
              </w:rPr>
              <w:t>演</w:t>
            </w:r>
            <w:r>
              <w:rPr>
                <w:rFonts w:hint="eastAsia" w:ascii="方正仿宋_GBK" w:hAnsi="方正仿宋_GBK" w:eastAsia="方正仿宋_GBK" w:cs="方正仿宋_GBK"/>
                <w:color w:val="000000"/>
                <w:kern w:val="0"/>
                <w:sz w:val="21"/>
                <w:szCs w:val="21"/>
                <w:highlight w:val="none"/>
                <w:lang w:val="en-US" w:eastAsia="zh-CN"/>
              </w:rPr>
              <w:t>艺文化</w:t>
            </w:r>
            <w:r>
              <w:rPr>
                <w:rFonts w:hint="eastAsia" w:ascii="方正仿宋_GBK" w:hAnsi="方正仿宋_GBK" w:eastAsia="方正仿宋_GBK" w:cs="方正仿宋_GBK"/>
                <w:color w:val="000000"/>
                <w:kern w:val="0"/>
                <w:sz w:val="21"/>
                <w:szCs w:val="21"/>
                <w:highlight w:val="none"/>
              </w:rPr>
              <w:t>有限公司</w:t>
            </w:r>
          </w:p>
        </w:tc>
        <w:tc>
          <w:tcPr>
            <w:tcW w:w="3103"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旅游演艺景区及主题文艺演出</w:t>
            </w:r>
          </w:p>
        </w:tc>
        <w:tc>
          <w:tcPr>
            <w:tcW w:w="1021"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3" w:hRule="atLeast"/>
        </w:trPr>
        <w:tc>
          <w:tcPr>
            <w:tcW w:w="488" w:type="dxa"/>
            <w:tcBorders>
              <w:top w:val="outset" w:color="auto" w:sz="6" w:space="0"/>
              <w:left w:val="outset" w:color="auto" w:sz="6" w:space="0"/>
              <w:bottom w:val="single" w:color="000000" w:sz="4" w:space="0"/>
              <w:right w:val="single" w:color="000000" w:sz="4" w:space="0"/>
            </w:tcBorders>
            <w:noWrap w:val="0"/>
            <w:vAlign w:val="center"/>
          </w:tcPr>
          <w:p>
            <w:pPr>
              <w:widowControl/>
              <w:ind w:right="120" w:rightChars="0"/>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5</w:t>
            </w:r>
          </w:p>
        </w:tc>
        <w:tc>
          <w:tcPr>
            <w:tcW w:w="3596"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rPr>
              <w:t>重庆金</w:t>
            </w:r>
            <w:r>
              <w:rPr>
                <w:rFonts w:hint="eastAsia" w:ascii="方正仿宋_GBK" w:hAnsi="方正仿宋_GBK" w:eastAsia="方正仿宋_GBK" w:cs="方正仿宋_GBK"/>
                <w:color w:val="auto"/>
                <w:kern w:val="0"/>
                <w:sz w:val="21"/>
                <w:szCs w:val="21"/>
                <w:highlight w:val="none"/>
                <w:lang w:val="en-US" w:eastAsia="zh-CN"/>
              </w:rPr>
              <w:t>池国际标准舞艺术</w:t>
            </w:r>
            <w:r>
              <w:rPr>
                <w:rFonts w:hint="eastAsia" w:ascii="方正仿宋_GBK" w:hAnsi="方正仿宋_GBK" w:eastAsia="方正仿宋_GBK" w:cs="方正仿宋_GBK"/>
                <w:color w:val="000000"/>
                <w:kern w:val="0"/>
                <w:sz w:val="21"/>
                <w:szCs w:val="21"/>
                <w:highlight w:val="none"/>
                <w:lang w:val="en-US" w:eastAsia="zh-CN"/>
              </w:rPr>
              <w:t>学校</w:t>
            </w:r>
          </w:p>
        </w:tc>
        <w:tc>
          <w:tcPr>
            <w:tcW w:w="3103"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教师培训，专业见习</w:t>
            </w:r>
          </w:p>
        </w:tc>
        <w:tc>
          <w:tcPr>
            <w:tcW w:w="1021"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校外实训基地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3" w:hRule="atLeast"/>
        </w:trPr>
        <w:tc>
          <w:tcPr>
            <w:tcW w:w="488" w:type="dxa"/>
            <w:tcBorders>
              <w:top w:val="outset" w:color="auto" w:sz="6" w:space="0"/>
              <w:left w:val="outset" w:color="auto" w:sz="6" w:space="0"/>
              <w:bottom w:val="single" w:color="000000" w:sz="4" w:space="0"/>
              <w:right w:val="single" w:color="000000" w:sz="4" w:space="0"/>
            </w:tcBorders>
            <w:noWrap w:val="0"/>
            <w:vAlign w:val="center"/>
          </w:tcPr>
          <w:p>
            <w:pPr>
              <w:widowControl/>
              <w:ind w:right="120" w:rightChars="0"/>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6</w:t>
            </w:r>
          </w:p>
        </w:tc>
        <w:tc>
          <w:tcPr>
            <w:tcW w:w="3596"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重庆洮艺文化传播有限公司</w:t>
            </w:r>
          </w:p>
        </w:tc>
        <w:tc>
          <w:tcPr>
            <w:tcW w:w="3103"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教师培训，专业见习</w:t>
            </w:r>
          </w:p>
        </w:tc>
        <w:tc>
          <w:tcPr>
            <w:tcW w:w="1021"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3" w:hRule="atLeast"/>
        </w:trPr>
        <w:tc>
          <w:tcPr>
            <w:tcW w:w="488" w:type="dxa"/>
            <w:tcBorders>
              <w:top w:val="outset" w:color="auto" w:sz="6" w:space="0"/>
              <w:left w:val="outset" w:color="auto" w:sz="6" w:space="0"/>
              <w:bottom w:val="single" w:color="000000" w:sz="4" w:space="0"/>
              <w:right w:val="single" w:color="000000" w:sz="4" w:space="0"/>
            </w:tcBorders>
            <w:noWrap w:val="0"/>
            <w:vAlign w:val="center"/>
          </w:tcPr>
          <w:p>
            <w:pPr>
              <w:widowControl/>
              <w:ind w:right="120" w:rightChars="0"/>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7</w:t>
            </w:r>
          </w:p>
        </w:tc>
        <w:tc>
          <w:tcPr>
            <w:tcW w:w="3596"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rPr>
              <w:t>重庆市国际标准舞协会</w:t>
            </w:r>
          </w:p>
        </w:tc>
        <w:tc>
          <w:tcPr>
            <w:tcW w:w="3103"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教师培训，专业见习</w:t>
            </w:r>
          </w:p>
        </w:tc>
        <w:tc>
          <w:tcPr>
            <w:tcW w:w="1021"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校外实训基地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488" w:type="dxa"/>
            <w:tcBorders>
              <w:top w:val="outset" w:color="auto" w:sz="6" w:space="0"/>
              <w:left w:val="outset" w:color="auto" w:sz="6" w:space="0"/>
              <w:bottom w:val="single" w:color="000000" w:sz="4" w:space="0"/>
              <w:right w:val="single" w:color="000000" w:sz="4" w:space="0"/>
            </w:tcBorders>
            <w:noWrap w:val="0"/>
            <w:vAlign w:val="center"/>
          </w:tcPr>
          <w:p>
            <w:pPr>
              <w:widowControl/>
              <w:ind w:right="120" w:rightChars="0"/>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8</w:t>
            </w:r>
          </w:p>
        </w:tc>
        <w:tc>
          <w:tcPr>
            <w:tcW w:w="3596"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rPr>
              <w:t>重庆先铭殿元艺术培训有限公司</w:t>
            </w:r>
          </w:p>
        </w:tc>
        <w:tc>
          <w:tcPr>
            <w:tcW w:w="3103"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教师培训,学生技能培训</w:t>
            </w:r>
          </w:p>
        </w:tc>
        <w:tc>
          <w:tcPr>
            <w:tcW w:w="1021" w:type="dxa"/>
            <w:tcBorders>
              <w:top w:val="outset" w:color="auto" w:sz="6" w:space="0"/>
              <w:left w:val="outset" w:color="auto" w:sz="6" w:space="0"/>
              <w:bottom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8" w:hRule="atLeast"/>
        </w:trPr>
        <w:tc>
          <w:tcPr>
            <w:tcW w:w="488" w:type="dxa"/>
            <w:tcBorders>
              <w:top w:val="outset" w:color="auto" w:sz="6" w:space="0"/>
              <w:left w:val="outset" w:color="auto" w:sz="6" w:space="0"/>
              <w:bottom w:val="outset" w:color="auto" w:sz="6" w:space="0"/>
              <w:right w:val="single" w:color="000000" w:sz="4" w:space="0"/>
            </w:tcBorders>
            <w:noWrap w:val="0"/>
            <w:vAlign w:val="center"/>
          </w:tcPr>
          <w:p>
            <w:pPr>
              <w:widowControl/>
              <w:ind w:right="120" w:rightChars="0"/>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9</w:t>
            </w:r>
          </w:p>
        </w:tc>
        <w:tc>
          <w:tcPr>
            <w:tcW w:w="3596" w:type="dxa"/>
            <w:tcBorders>
              <w:top w:val="outset" w:color="auto" w:sz="6" w:space="0"/>
              <w:left w:val="outset" w:color="auto" w:sz="6" w:space="0"/>
              <w:bottom w:val="outset" w:color="auto" w:sz="6"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rPr>
              <w:t>重庆洮李歌舞艺术有限公司</w:t>
            </w:r>
          </w:p>
        </w:tc>
        <w:tc>
          <w:tcPr>
            <w:tcW w:w="3103" w:type="dxa"/>
            <w:tcBorders>
              <w:top w:val="outset" w:color="auto" w:sz="6" w:space="0"/>
              <w:left w:val="outset" w:color="auto" w:sz="6" w:space="0"/>
              <w:bottom w:val="outset" w:color="auto" w:sz="6"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教师培训,学生技能培训</w:t>
            </w:r>
          </w:p>
        </w:tc>
        <w:tc>
          <w:tcPr>
            <w:tcW w:w="1021" w:type="dxa"/>
            <w:tcBorders>
              <w:top w:val="outset" w:color="auto" w:sz="6" w:space="0"/>
              <w:left w:val="outset" w:color="auto" w:sz="6" w:space="0"/>
              <w:bottom w:val="outset" w:color="auto" w:sz="6"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8" w:hRule="atLeast"/>
        </w:trPr>
        <w:tc>
          <w:tcPr>
            <w:tcW w:w="488" w:type="dxa"/>
            <w:tcBorders>
              <w:top w:val="outset" w:color="auto" w:sz="6" w:space="0"/>
              <w:left w:val="outset" w:color="auto" w:sz="6" w:space="0"/>
              <w:bottom w:val="outset" w:color="auto" w:sz="6" w:space="0"/>
              <w:right w:val="single" w:color="000000" w:sz="4" w:space="0"/>
            </w:tcBorders>
            <w:noWrap w:val="0"/>
            <w:vAlign w:val="center"/>
          </w:tcPr>
          <w:p>
            <w:pPr>
              <w:widowControl/>
              <w:ind w:right="120"/>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w:t>
            </w:r>
          </w:p>
        </w:tc>
        <w:tc>
          <w:tcPr>
            <w:tcW w:w="3596" w:type="dxa"/>
            <w:tcBorders>
              <w:top w:val="outset" w:color="auto" w:sz="6" w:space="0"/>
              <w:left w:val="outset" w:color="auto" w:sz="6" w:space="0"/>
              <w:bottom w:val="outset" w:color="auto" w:sz="6"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rPr>
              <w:t>重庆华舞金池文化传播有限公司</w:t>
            </w:r>
          </w:p>
        </w:tc>
        <w:tc>
          <w:tcPr>
            <w:tcW w:w="3103" w:type="dxa"/>
            <w:tcBorders>
              <w:top w:val="outset" w:color="auto" w:sz="6" w:space="0"/>
              <w:left w:val="outset" w:color="auto" w:sz="6" w:space="0"/>
              <w:bottom w:val="outset" w:color="auto" w:sz="6"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教师培训,学生技能培训</w:t>
            </w:r>
          </w:p>
        </w:tc>
        <w:tc>
          <w:tcPr>
            <w:tcW w:w="1021" w:type="dxa"/>
            <w:tcBorders>
              <w:top w:val="outset" w:color="auto" w:sz="6" w:space="0"/>
              <w:left w:val="outset" w:color="auto" w:sz="6" w:space="0"/>
              <w:bottom w:val="outset" w:color="auto" w:sz="6"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校外实训基地</w:t>
            </w:r>
          </w:p>
        </w:tc>
      </w:tr>
    </w:tbl>
    <w:p>
      <w:pPr>
        <w:pStyle w:val="2"/>
        <w:keepLines w:val="0"/>
        <w:pageBreakBefore w:val="0"/>
        <w:kinsoku/>
        <w:wordWrap/>
        <w:topLinePunct w:val="0"/>
        <w:autoSpaceDE/>
        <w:autoSpaceDN/>
        <w:bidi w:val="0"/>
        <w:spacing w:after="0" w:line="240" w:lineRule="auto"/>
        <w:ind w:left="0" w:leftChars="0" w:firstLine="600" w:firstLineChars="200"/>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舞蹈表演专业将突出中国舞与国标舞融合发展的人才培养特色，注重舞蹈专业与社会用人单位的联系，一年最少有一次与演出团体交流演出。教学内容体现较强的社会需求和职业特点，突出学生较强的职业实践能力。建立稳定的实习实训基地，采取艺学结合的方式，为学生创造强化岗位技能和职业素质培养的条件。</w:t>
      </w:r>
    </w:p>
    <w:p>
      <w:pPr>
        <w:keepLines w:val="0"/>
        <w:pageBreakBefore w:val="0"/>
        <w:widowControl/>
        <w:kinsoku/>
        <w:wordWrap/>
        <w:topLinePunct w:val="0"/>
        <w:autoSpaceDE/>
        <w:autoSpaceDN/>
        <w:bidi w:val="0"/>
        <w:snapToGrid/>
        <w:spacing w:line="240" w:lineRule="auto"/>
        <w:ind w:firstLine="600" w:firstLineChars="200"/>
        <w:jc w:val="left"/>
        <w:textAlignment w:val="auto"/>
        <w:rPr>
          <w:rFonts w:hint="eastAsia" w:ascii="微软雅黑" w:hAnsi="微软雅黑" w:eastAsia="微软雅黑" w:cs="微软雅黑"/>
          <w:b/>
          <w:bCs/>
          <w:kern w:val="2"/>
          <w:sz w:val="24"/>
          <w:szCs w:val="24"/>
          <w:lang w:val="en-US" w:eastAsia="zh-CN" w:bidi="ar-SA"/>
        </w:rPr>
      </w:pPr>
      <w:r>
        <w:rPr>
          <w:rFonts w:hint="eastAsia" w:ascii="方正仿宋_GBK" w:hAnsi="方正仿宋_GBK" w:eastAsia="方正仿宋_GBK" w:cs="方正仿宋_GBK"/>
          <w:b w:val="0"/>
          <w:bCs w:val="0"/>
          <w:kern w:val="2"/>
          <w:sz w:val="30"/>
          <w:szCs w:val="30"/>
          <w:lang w:val="en-US" w:eastAsia="zh-CN" w:bidi="ar-SA"/>
        </w:rPr>
        <w:t>（3）内培外引，配强优化师资队伍结构</w:t>
      </w:r>
      <w:r>
        <w:rPr>
          <w:rFonts w:hint="eastAsia" w:ascii="微软雅黑" w:hAnsi="微软雅黑" w:eastAsia="微软雅黑" w:cs="微软雅黑"/>
          <w:b/>
          <w:bCs/>
          <w:kern w:val="2"/>
          <w:sz w:val="24"/>
          <w:szCs w:val="24"/>
          <w:lang w:val="en-US" w:eastAsia="zh-CN" w:bidi="ar-SA"/>
        </w:rPr>
        <w:t xml:space="preserve"> </w:t>
      </w:r>
    </w:p>
    <w:p>
      <w:pPr>
        <w:pStyle w:val="2"/>
        <w:keepLines w:val="0"/>
        <w:pageBreakBefore w:val="0"/>
        <w:kinsoku/>
        <w:wordWrap/>
        <w:topLinePunct w:val="0"/>
        <w:autoSpaceDE/>
        <w:autoSpaceDN/>
        <w:bidi w:val="0"/>
        <w:spacing w:after="0" w:line="240" w:lineRule="auto"/>
        <w:ind w:left="0" w:leftChars="0" w:firstLine="600" w:firstLineChars="200"/>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着眼建强师资队伍，采取“内培外引强交流”的方式实现高学历、高职称、高技能教学团队的打造。一是采取引进方式:物色一批思想素质好、业务水平高的师资，充分抓住院校改革机遇，采取招聘和“柔性”引进方式，引进知名教师、国家级舞蹈演员等高层次人才，构建一支知识结构、年龄结构、学历结构、职称结构较为合理的教师队伍，并通过企业顶岗实践锻炼、持续引进、项目合作等方式推进“双师型”教师队伍建设；二是采取内培补贴经费方式：鼓励青年教师考研、考博，参加各种提升培训，以提高专业教师的学历和教学水平；三是采取交流方式：制定在职教师进修、培训计划，分批派遣一线专业教师到企业顶岗锻炼，到知名高校学习交流，以提高教师学术和科研创新能力。近年来通过多措并举的方式，使学院的师资队伍结构日趋完善并有了明显加强。目前学院有舞蹈教师44人，生师比1:18.9；其中正高级职称9人、副高级职称7人，高级职称占比36.4%；讲师7人；博士学位4人，博士占比9.1%；具有研究生学位27人，研究生占比为 61.4%；“双师型”教师23人，双师占比为52.3%。</w:t>
      </w:r>
    </w:p>
    <w:p>
      <w:pPr>
        <w:keepLines w:val="0"/>
        <w:pageBreakBefore w:val="0"/>
        <w:widowControl/>
        <w:kinsoku/>
        <w:wordWrap/>
        <w:topLinePunct w:val="0"/>
        <w:autoSpaceDE/>
        <w:autoSpaceDN/>
        <w:bidi w:val="0"/>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（4）丰富多样，改造升级课程建设和教学资源 </w:t>
      </w:r>
    </w:p>
    <w:p>
      <w:pPr>
        <w:keepLines w:val="0"/>
        <w:pageBreakBefore w:val="0"/>
        <w:kinsoku/>
        <w:wordWrap/>
        <w:topLinePunct w:val="0"/>
        <w:autoSpaceDE/>
        <w:autoSpaceDN/>
        <w:bidi w:val="0"/>
        <w:spacing w:line="240" w:lineRule="auto"/>
        <w:ind w:firstLine="600" w:firstLineChars="200"/>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逐年修订人才培养方案，不断完善舞蹈表演（舞蹈表演与编导）专业课程体系。按照专业基础课程、专业主干课程、专业拓展课程和实践教学课程类别，进行课程设置，专业基础课程注重理论体系构建，强化专业基础；专业主干课程和专业拓展课程强调舞蹈专业核心知识与技能的教学；在专业拓展课程与实践课程教学中，结合当前社会文化服务活动的需要和企事业单位的相关安排，开展以演艺表演为主要内容的实训教学活动，并针对专业课程建设规划与与社会发展的现实需求，进行不断调整和完善。</w:t>
      </w:r>
    </w:p>
    <w:p>
      <w:pPr>
        <w:keepLines w:val="0"/>
        <w:pageBreakBefore w:val="0"/>
        <w:widowControl/>
        <w:kinsoku/>
        <w:wordWrap/>
        <w:topLinePunct w:val="0"/>
        <w:autoSpaceDE/>
        <w:autoSpaceDN/>
        <w:bidi w:val="0"/>
        <w:spacing w:line="240" w:lineRule="auto"/>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t>其次，重点开展了在线课程和活页式教材的建设。以面向行业岗位知识、职业能力需求为导向，以“实基础、强技能”为宗旨，加强课程和教材建设。线上课程重点抓好在线课程资源建设，充分利用各级网络教学平台，全面推进线上、线下、线上线下混合式课程教学改革，目前该专业课程全部进入学校网络教学平台，疫情防控期间线上课程教学开课率100%。在教材建设方面，重点抓好活页式教材开发、实训配套教材和教材选用规范制度建设，学生对所使用教材的满意率为96.7%，鼓励教师与企业合编项目式教材和实训教材。目前在编校本教材3本。已完成2本校本教材的初步编订工作，预计2024年9月投入试用阶段。</w:t>
      </w:r>
    </w:p>
    <w:p>
      <w:pPr>
        <w:keepLines w:val="0"/>
        <w:pageBreakBefore w:val="0"/>
        <w:widowControl/>
        <w:kinsoku/>
        <w:wordWrap/>
        <w:topLinePunct w:val="0"/>
        <w:autoSpaceDE/>
        <w:autoSpaceDN/>
        <w:bidi w:val="0"/>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（5）与时俱进，教学手段不断创新</w:t>
      </w:r>
    </w:p>
    <w:p>
      <w:pPr>
        <w:keepLines w:val="0"/>
        <w:pageBreakBefore w:val="0"/>
        <w:widowControl/>
        <w:kinsoku/>
        <w:wordWrap/>
        <w:topLinePunct w:val="0"/>
        <w:autoSpaceDE/>
        <w:autoSpaceDN/>
        <w:bidi w:val="0"/>
        <w:spacing w:line="240" w:lineRule="auto"/>
        <w:ind w:firstLine="600" w:firstLineChars="200"/>
        <w:jc w:val="left"/>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为了培养契合企业岗位需求，具备“国际视野、德艺双馨、一专多能”的舞蹈表演专业人才，本专业和企业共同配合，优化舞蹈表演专业的课程体系，推进教学改革。具体而言，学校将舞蹈表演所有课程设置分为三大模块：第一大模块是基础核心课程，这部分课程由学校的老师为主导，教授学生舞蹈基础专业知识，夯实学生的根基，这是学生进入高阶学习的前提；第二大模块是专业核心课程，这部分课程以学校老师的教授为主，企业从业者等实践人才为辅，具备完整的舞蹈线上课程体系，舞蹈明星导师线上亲临授课，让学生在第一模块的基础上，加深专业知识的理解，融入行业中进行实践型学习。在此基础上，同时培养学生舞蹈表演行业通用的技能，培养行业综合高层次人才；第三大模块则为个性化选修课程，该模块以具备实践经验的学者或人才为主，学校的老师为辅，根据学生的个性和兴趣开设舞蹈编导，舞台表演等实践实训课程，供学生自主选修，最大程度上尊重学生的个性发展。在三大模块的课程体系中，学生的基础知识、专业技能和个性发展得以平衡和兼顾，合理的课程设置更加有利于培养舞蹈表演专业的优质人才。</w:t>
      </w:r>
    </w:p>
    <w:p>
      <w:pPr>
        <w:keepLines w:val="0"/>
        <w:pageBreakBefore w:val="0"/>
        <w:widowControl/>
        <w:kinsoku/>
        <w:wordWrap/>
        <w:topLinePunct w:val="0"/>
        <w:autoSpaceDE/>
        <w:autoSpaceDN/>
        <w:bidi w:val="0"/>
        <w:spacing w:line="240" w:lineRule="auto"/>
        <w:ind w:firstLine="600" w:firstLineChars="200"/>
        <w:jc w:val="left"/>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舞蹈表演专业的培养方案突出职业本科的教育特色，以职业导向为原则，强调学生在理论学习与实践实训过程中积极应用舞蹈理论知识，强调积极回应当前我国表演艺术应用于社会实践与文化创新的需求。为了使学生牢固而坚实地掌握专业基础知识，教师通过各种教学方法来提高学生技术技能专业水平，除传统的讲解、示范等教学方式向学生传授舞蹈表演知识与技能技巧外；还通过置问和回答、动态表演等形式加强学生对舞蹈表演动态知识的掌握；</w:t>
      </w:r>
      <w:r>
        <w:rPr>
          <w:rFonts w:hint="eastAsia" w:ascii="方正仿宋_GBK" w:hAnsi="方正仿宋_GBK" w:eastAsia="方正仿宋_GBK" w:cs="方正仿宋_GBK"/>
          <w:kern w:val="2"/>
          <w:sz w:val="30"/>
          <w:szCs w:val="30"/>
          <w:lang w:val="en-US" w:eastAsia="zh-Hans" w:bidi="ar-SA"/>
        </w:rPr>
        <w:t>每</w:t>
      </w:r>
      <w:r>
        <w:rPr>
          <w:rFonts w:hint="eastAsia" w:ascii="方正仿宋_GBK" w:hAnsi="方正仿宋_GBK" w:eastAsia="方正仿宋_GBK" w:cs="方正仿宋_GBK"/>
          <w:kern w:val="2"/>
          <w:sz w:val="30"/>
          <w:szCs w:val="30"/>
          <w:lang w:val="en-US" w:eastAsia="zh-CN" w:bidi="ar-SA"/>
        </w:rPr>
        <w:t>单元学习</w:t>
      </w:r>
      <w:r>
        <w:rPr>
          <w:rFonts w:hint="eastAsia" w:ascii="方正仿宋_GBK" w:hAnsi="方正仿宋_GBK" w:eastAsia="方正仿宋_GBK" w:cs="方正仿宋_GBK"/>
          <w:kern w:val="2"/>
          <w:sz w:val="30"/>
          <w:szCs w:val="30"/>
          <w:lang w:val="en-US" w:eastAsia="zh-Hans" w:bidi="ar-SA"/>
        </w:rPr>
        <w:t>课后，任课教师都会以小组形式布置作业，同学们以分组讨论编排的形式录制视频，并上传线上教学平台让任课教师批阅点评。教师完成点评后会把完成的比较优秀的作品挂在线上供大家交流学习，</w:t>
      </w:r>
      <w:r>
        <w:rPr>
          <w:rFonts w:hint="eastAsia" w:ascii="方正仿宋_GBK" w:hAnsi="方正仿宋_GBK" w:eastAsia="方正仿宋_GBK" w:cs="方正仿宋_GBK"/>
          <w:kern w:val="2"/>
          <w:sz w:val="30"/>
          <w:szCs w:val="30"/>
          <w:lang w:val="en-US" w:eastAsia="zh-CN" w:bidi="ar-SA"/>
        </w:rPr>
        <w:t>有效</w:t>
      </w:r>
      <w:r>
        <w:rPr>
          <w:rFonts w:hint="eastAsia" w:ascii="方正仿宋_GBK" w:hAnsi="方正仿宋_GBK" w:eastAsia="方正仿宋_GBK" w:cs="方正仿宋_GBK"/>
          <w:kern w:val="2"/>
          <w:sz w:val="30"/>
          <w:szCs w:val="30"/>
          <w:lang w:val="en-US" w:eastAsia="zh-Hans" w:bidi="ar-SA"/>
        </w:rPr>
        <w:t>提高</w:t>
      </w:r>
      <w:r>
        <w:rPr>
          <w:rFonts w:hint="eastAsia" w:ascii="方正仿宋_GBK" w:hAnsi="方正仿宋_GBK" w:eastAsia="方正仿宋_GBK" w:cs="方正仿宋_GBK"/>
          <w:kern w:val="2"/>
          <w:sz w:val="30"/>
          <w:szCs w:val="30"/>
          <w:lang w:val="en-US" w:eastAsia="zh-CN" w:bidi="ar-SA"/>
        </w:rPr>
        <w:t>了</w:t>
      </w:r>
      <w:r>
        <w:rPr>
          <w:rFonts w:hint="eastAsia" w:ascii="方正仿宋_GBK" w:hAnsi="方正仿宋_GBK" w:eastAsia="方正仿宋_GBK" w:cs="方正仿宋_GBK"/>
          <w:kern w:val="2"/>
          <w:sz w:val="30"/>
          <w:szCs w:val="30"/>
          <w:lang w:val="en-US" w:eastAsia="zh-Hans" w:bidi="ar-SA"/>
        </w:rPr>
        <w:t>学生学习的</w:t>
      </w:r>
      <w:r>
        <w:rPr>
          <w:rFonts w:hint="eastAsia" w:ascii="方正仿宋_GBK" w:hAnsi="方正仿宋_GBK" w:eastAsia="方正仿宋_GBK" w:cs="方正仿宋_GBK"/>
          <w:kern w:val="2"/>
          <w:sz w:val="30"/>
          <w:szCs w:val="30"/>
          <w:lang w:val="en-US" w:eastAsia="zh-CN" w:bidi="ar-SA"/>
        </w:rPr>
        <w:t>热情、</w:t>
      </w:r>
      <w:r>
        <w:rPr>
          <w:rFonts w:hint="eastAsia" w:ascii="方正仿宋_GBK" w:hAnsi="方正仿宋_GBK" w:eastAsia="方正仿宋_GBK" w:cs="方正仿宋_GBK"/>
          <w:kern w:val="2"/>
          <w:sz w:val="30"/>
          <w:szCs w:val="30"/>
          <w:lang w:val="en-US" w:eastAsia="zh-Hans" w:bidi="ar-SA"/>
        </w:rPr>
        <w:t>主动性和专业实践能</w:t>
      </w:r>
      <w:r>
        <w:rPr>
          <w:rFonts w:hint="eastAsia" w:ascii="方正仿宋_GBK" w:hAnsi="方正仿宋_GBK" w:eastAsia="方正仿宋_GBK" w:cs="方正仿宋_GBK"/>
          <w:kern w:val="2"/>
          <w:sz w:val="30"/>
          <w:szCs w:val="30"/>
          <w:lang w:val="en-US" w:eastAsia="zh-CN" w:bidi="ar-SA"/>
        </w:rPr>
        <w:t>力。</w:t>
      </w:r>
    </w:p>
    <w:p>
      <w:pPr>
        <w:keepLines w:val="0"/>
        <w:pageBreakBefore w:val="0"/>
        <w:widowControl/>
        <w:kinsoku/>
        <w:wordWrap/>
        <w:topLinePunct w:val="0"/>
        <w:autoSpaceDE/>
        <w:autoSpaceDN/>
        <w:bidi w:val="0"/>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（6）课证融通，实践性特色突出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00" w:firstLineChars="200"/>
        <w:jc w:val="both"/>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学院认真贯彻落实“职教20条”和“1+X证书”制度试点工作要求，为增强舞蹈表演学生未来的市场就业竞争力，学院精心组织安排“1+X证书”制度试点的相关工作。建设“1+X证书”信息管理服务平台，引入北京舞蹈学院等国家认证的考级机构到学院宣传与介绍，开放办学，鼓励与支持学生参与职业技能培训和强化的学习，获得国家认可的职业技能证书。职业技能培训的特点是应用性、针对性强，学时短，重点是对学生处理和解决实际问题的技巧和技能培训。可以促进学生在专业领域个性化的发展。</w:t>
      </w:r>
    </w:p>
    <w:p>
      <w:pPr>
        <w:keepLines w:val="0"/>
        <w:pageBreakBefore w:val="0"/>
        <w:widowControl/>
        <w:kinsoku/>
        <w:wordWrap/>
        <w:topLinePunct w:val="0"/>
        <w:autoSpaceDE/>
        <w:autoSpaceDN/>
        <w:bidi w:val="0"/>
        <w:spacing w:line="240" w:lineRule="auto"/>
        <w:ind w:firstLine="600" w:firstLineChars="200"/>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①学院与北京舞蹈学院，中国舞蹈家协会，CBDF国家级培训示范基地、CBDF会员教学单位、中国国际标准舞考级认证中心（CCAT），中国艺术职业教育学会（CEFA）等相关机构合作，为学生参与国家职业资格考试提供了方便，有效推进“1”和“X”的有机衔接和融合。目前，我院学生已获取职业技能证书主要是中国舞蹈家协会、中国艺术职业教育学会儿童歌舞、国标舞考级委员会颁发的中国舞、儿童歌舞、国标舞考级教师资格证书。获得国家认可的与舞蹈专业有关的职业资格证书的大四学生的比例是100%。大三学生的比例是53.7%。职业资格证是学生毕业所具备的求职、任职、开业的资格凭证，也是用人单位招聘、录用职业人才的主要依据，更是境外就业、对外劳务合作人员办理技能水平公证的有效证件。考取职业资格证为学生就业提供了更广阔的发展空间与就业机会。</w:t>
      </w:r>
    </w:p>
    <w:p>
      <w:pPr>
        <w:keepLines w:val="0"/>
        <w:pageBreakBefore w:val="0"/>
        <w:widowControl/>
        <w:kinsoku/>
        <w:wordWrap/>
        <w:topLinePunct w:val="0"/>
        <w:autoSpaceDE/>
        <w:autoSpaceDN/>
        <w:bidi w:val="0"/>
        <w:spacing w:line="240" w:lineRule="auto"/>
        <w:ind w:firstLine="600" w:firstLineChars="200"/>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②学院与重庆市国际标准舞协会和重庆洮李歌舞艺术团校企合作，舞蹈表演的学生就可以有计划的到企业进行“交互式混合培训”，以实际职业岗位带动人才培养结构理论模式。其培训内容和要求是：1.创编式学习小组，产教融合——相互监督创作剧目学习，提高职业技能，告别躺平，面向未来。2.职业基本功能力训练——职业综合能力训练，有效提升学生在职场的职业能力。3.智能化推荐——为不同基础的学生提供个性化、定制化学习方案，増强学生职业意识，树立终身学习的理念。4.进阶式学习——定期开放课程内容，重视培养职业道德，训练巩固新知识。5.表演实践训练营——以具体项目演练，培养和提升专业技能水平。</w:t>
      </w:r>
    </w:p>
    <w:p>
      <w:pPr>
        <w:keepLines w:val="0"/>
        <w:pageBreakBefore w:val="0"/>
        <w:widowControl/>
        <w:kinsoku/>
        <w:wordWrap/>
        <w:topLinePunct w:val="0"/>
        <w:autoSpaceDE/>
        <w:autoSpaceDN/>
        <w:bidi w:val="0"/>
        <w:spacing w:line="240" w:lineRule="auto"/>
        <w:ind w:firstLine="600" w:firstLineChars="200"/>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③结合舞蹈表演专业教学标准的修订，及时将职业技能等级证书、职业技能等级标准与舞蹈表演教学标准有机衔接，将证书培训内容有机融入专业人才培养方案，优化课程设置和教学内容，统筹教学组织与实施，深化教学方式方法改革，将职业技能等级考核与相关专业课程考试统筹安排，同步考试（评价），同时获得职业技能等级证书和学历证书相应学分。</w:t>
      </w:r>
    </w:p>
    <w:p>
      <w:pPr>
        <w:keepLines w:val="0"/>
        <w:pageBreakBefore w:val="0"/>
        <w:widowControl/>
        <w:kinsoku/>
        <w:wordWrap/>
        <w:topLinePunct w:val="0"/>
        <w:autoSpaceDE/>
        <w:autoSpaceDN/>
        <w:bidi w:val="0"/>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（7）教学制度健全，教学过程管理规范 </w:t>
      </w:r>
    </w:p>
    <w:p>
      <w:pPr>
        <w:keepLines w:val="0"/>
        <w:pageBreakBefore w:val="0"/>
        <w:widowControl/>
        <w:kinsoku/>
        <w:wordWrap/>
        <w:topLinePunct w:val="0"/>
        <w:autoSpaceDE/>
        <w:autoSpaceDN/>
        <w:bidi w:val="0"/>
        <w:spacing w:line="240" w:lineRule="auto"/>
        <w:ind w:firstLine="600" w:firstLineChars="200"/>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在《重庆机电职业技术大学教学质量保障体系》总体框架下，艺术学院围绕人才培养方案、专业建设规划、教学质量监控、师资队伍培养、教学改革五个质量环节制定系列制度文件10个。为了构建闭环的校、二级学院两级教学督导监控体系，建立了学校督导委员会—学院督导小组—舞蹈教研室—辅导员—学生信息反馈“五级”衔接的教学质量管控体系，编制了《教学督导工作的实施细则》、《教学质量管理监控体系及程序》、《本科教师教学规范》等10余个教学制度文件，并从多维角度出台了教学督导评价考核细则，并将教师评价结果纳入到评教、评优、晋升等考核之中。为了营造良好的学习氛围，制定学风、考风制度，创新能力发展评优实施细节和考核办法，为教学质量的提高提供有力的保障。</w:t>
      </w:r>
      <w:bookmarkStart w:id="136" w:name="_Toc9061"/>
      <w:bookmarkStart w:id="137" w:name="_Toc18909"/>
      <w:bookmarkStart w:id="138" w:name="_Toc26066"/>
      <w:bookmarkStart w:id="139" w:name="_Toc20581"/>
    </w:p>
    <w:p>
      <w:pPr>
        <w:pStyle w:val="17"/>
        <w:keepNext w:val="0"/>
        <w:keepLines w:val="0"/>
        <w:pageBreakBefore w:val="0"/>
        <w:widowControl w:val="0"/>
        <w:numPr>
          <w:ilvl w:val="0"/>
          <w:numId w:val="3"/>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140" w:name="_Toc28438"/>
      <w:bookmarkStart w:id="141" w:name="_Toc18175"/>
      <w:bookmarkStart w:id="142" w:name="_Toc883416255"/>
      <w:r>
        <w:rPr>
          <w:rFonts w:hint="eastAsia" w:ascii="方正仿宋_GBK" w:hAnsi="方正仿宋_GBK" w:eastAsia="方正仿宋_GBK" w:cs="方正仿宋_GBK"/>
          <w:b w:val="0"/>
          <w:bCs w:val="0"/>
          <w:kern w:val="2"/>
          <w:sz w:val="30"/>
          <w:szCs w:val="30"/>
          <w:lang w:val="en-US" w:eastAsia="zh-CN" w:bidi="ar-SA"/>
        </w:rPr>
        <w:t>人才培养方案</w:t>
      </w:r>
      <w:bookmarkEnd w:id="136"/>
      <w:bookmarkEnd w:id="137"/>
      <w:bookmarkEnd w:id="138"/>
      <w:bookmarkEnd w:id="139"/>
      <w:bookmarkEnd w:id="140"/>
      <w:bookmarkEnd w:id="141"/>
      <w:bookmarkEnd w:id="142"/>
    </w:p>
    <w:p>
      <w:pPr>
        <w:pStyle w:val="2"/>
        <w:keepNext w:val="0"/>
        <w:keepLines w:val="0"/>
        <w:pageBreakBefore w:val="0"/>
        <w:widowControl w:val="0"/>
        <w:numPr>
          <w:ilvl w:val="0"/>
          <w:numId w:val="6"/>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143" w:name="_Toc2336"/>
      <w:bookmarkStart w:id="144" w:name="_Toc2022546074"/>
      <w:bookmarkStart w:id="145" w:name="_Toc32672"/>
      <w:bookmarkStart w:id="146" w:name="_Toc7373"/>
      <w:bookmarkStart w:id="147" w:name="_Toc11348"/>
      <w:bookmarkStart w:id="148" w:name="_Toc27111"/>
      <w:bookmarkStart w:id="149" w:name="_Toc2911"/>
      <w:r>
        <w:rPr>
          <w:rFonts w:hint="eastAsia" w:ascii="方正仿宋_GBK" w:hAnsi="方正仿宋_GBK" w:eastAsia="方正仿宋_GBK" w:cs="方正仿宋_GBK"/>
          <w:b w:val="0"/>
          <w:bCs w:val="0"/>
          <w:kern w:val="2"/>
          <w:sz w:val="30"/>
          <w:szCs w:val="30"/>
          <w:lang w:val="en-US" w:eastAsia="zh-CN" w:bidi="ar-SA"/>
        </w:rPr>
        <w:t>培养方案的制定</w:t>
      </w:r>
      <w:bookmarkEnd w:id="143"/>
      <w:bookmarkEnd w:id="144"/>
      <w:bookmarkEnd w:id="145"/>
      <w:bookmarkEnd w:id="146"/>
      <w:bookmarkEnd w:id="147"/>
      <w:bookmarkEnd w:id="148"/>
      <w:bookmarkEnd w:id="149"/>
      <w:r>
        <w:rPr>
          <w:rFonts w:hint="eastAsia" w:ascii="方正仿宋_GBK" w:hAnsi="方正仿宋_GBK" w:eastAsia="方正仿宋_GBK" w:cs="方正仿宋_GBK"/>
          <w:b w:val="0"/>
          <w:bCs w:val="0"/>
          <w:kern w:val="2"/>
          <w:sz w:val="30"/>
          <w:szCs w:val="30"/>
          <w:lang w:val="en-US" w:eastAsia="zh-CN" w:bidi="ar-SA"/>
        </w:rPr>
        <w:t xml:space="preserve"> </w:t>
      </w:r>
    </w:p>
    <w:p>
      <w:pPr>
        <w:keepLines w:val="0"/>
        <w:pageBreakBefore w:val="0"/>
        <w:widowControl/>
        <w:kinsoku/>
        <w:wordWrap/>
        <w:topLinePunct w:val="0"/>
        <w:autoSpaceDE/>
        <w:autoSpaceDN/>
        <w:bidi w:val="0"/>
        <w:spacing w:line="240" w:lineRule="auto"/>
        <w:ind w:firstLine="600" w:firstLineChars="200"/>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为保持职业教育属性，精准确立专业人才培养目标，学校组织艺术学院专业建设小组，对重庆市舞蹈演艺和培训行业进行了全方位的调研。根据教育部《本科层次职业教育专业设置管理办法（试行）》和《重庆机电职业技术大学关于制订（修订）职业本科人才培养方案指导意见》，结合职业本科专业人才培养目标、培养方式及职业岗位特点，确立专业人才培养的方向。紧扣舞蹈表演专业建设思路，坚持“校企合作、产教融合”办学模式，通过校企合作，专业共建，让企业参与专业建设一系列工作，共同制定人才培养方案。经过反复研讨，最终形成《2020级舞蹈表演专业人才培养方案》。</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150" w:name="_Toc3953"/>
      <w:bookmarkStart w:id="151" w:name="_Toc528"/>
      <w:bookmarkStart w:id="152" w:name="_Toc24887"/>
      <w:bookmarkStart w:id="153" w:name="_Toc22358"/>
      <w:bookmarkStart w:id="154" w:name="_Toc413217355"/>
      <w:bookmarkStart w:id="155" w:name="_Toc24253"/>
      <w:bookmarkStart w:id="156" w:name="_Toc13797"/>
      <w:r>
        <w:rPr>
          <w:rFonts w:hint="eastAsia" w:ascii="方正仿宋_GBK" w:hAnsi="方正仿宋_GBK" w:eastAsia="方正仿宋_GBK" w:cs="方正仿宋_GBK"/>
          <w:b w:val="0"/>
          <w:bCs w:val="0"/>
          <w:kern w:val="2"/>
          <w:sz w:val="30"/>
          <w:szCs w:val="30"/>
          <w:lang w:val="en-US" w:eastAsia="zh-CN" w:bidi="ar-SA"/>
        </w:rPr>
        <w:t>培养方案的内容</w:t>
      </w:r>
      <w:bookmarkEnd w:id="150"/>
      <w:bookmarkEnd w:id="151"/>
      <w:bookmarkEnd w:id="152"/>
      <w:bookmarkEnd w:id="153"/>
      <w:bookmarkEnd w:id="154"/>
      <w:bookmarkEnd w:id="155"/>
      <w:bookmarkEnd w:id="156"/>
    </w:p>
    <w:p>
      <w:pPr>
        <w:pStyle w:val="19"/>
        <w:keepNext w:val="0"/>
        <w:keepLines w:val="0"/>
        <w:pageBreakBefore w:val="0"/>
        <w:widowControl/>
        <w:numPr>
          <w:ilvl w:val="0"/>
          <w:numId w:val="0"/>
        </w:numPr>
        <w:kinsoku/>
        <w:wordWrap/>
        <w:overflowPunct/>
        <w:topLinePunct w:val="0"/>
        <w:autoSpaceDE/>
        <w:autoSpaceDN/>
        <w:bidi w:val="0"/>
        <w:adjustRightInd/>
        <w:snapToGrid w:val="0"/>
        <w:spacing w:line="312" w:lineRule="auto"/>
        <w:ind w:left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（1）培养目标</w:t>
      </w:r>
    </w:p>
    <w:p>
      <w:pPr>
        <w:pStyle w:val="19"/>
        <w:keepNext w:val="0"/>
        <w:keepLines w:val="0"/>
        <w:pageBreakBefore w:val="0"/>
        <w:widowControl/>
        <w:kinsoku/>
        <w:wordWrap/>
        <w:overflowPunct/>
        <w:topLinePunct w:val="0"/>
        <w:autoSpaceDE/>
        <w:autoSpaceDN/>
        <w:bidi w:val="0"/>
        <w:adjustRightInd/>
        <w:snapToGrid w:val="0"/>
        <w:spacing w:line="312" w:lineRule="auto"/>
        <w:ind w:firstLine="600" w:firstLineChars="200"/>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坚持以培养实用性舞蹈表演艺术人才为核心和特色，面向文化艺术和教育行业的舞蹈编导、舞蹈演员、群众文化活动服务人员、舞蹈教培人员等职业群，培养掌握舞蹈表演专业知识和技术技能，能够从事舞蹈表演、</w:t>
      </w:r>
      <w:r>
        <w:rPr>
          <w:rFonts w:hint="eastAsia" w:ascii="方正仿宋_GBK" w:hAnsi="方正仿宋_GBK" w:eastAsia="方正仿宋_GBK" w:cs="方正仿宋_GBK"/>
          <w:b w:val="0"/>
          <w:bCs w:val="0"/>
          <w:kern w:val="2"/>
          <w:sz w:val="30"/>
          <w:szCs w:val="30"/>
          <w:lang w:val="en-US" w:eastAsia="zh-CN" w:bidi="ar-SA"/>
        </w:rPr>
        <w:t>舞蹈</w:t>
      </w:r>
      <w:r>
        <w:rPr>
          <w:rFonts w:hint="eastAsia" w:ascii="方正仿宋_GBK" w:hAnsi="方正仿宋_GBK" w:eastAsia="方正仿宋_GBK" w:cs="方正仿宋_GBK"/>
          <w:b w:val="0"/>
          <w:bCs w:val="0"/>
          <w:kern w:val="2"/>
          <w:sz w:val="30"/>
          <w:szCs w:val="30"/>
          <w:lang w:val="zh-CN" w:eastAsia="zh-CN" w:bidi="ar-SA"/>
        </w:rPr>
        <w:t xml:space="preserve">艺术辅导与培训、群众文化服务等工作的德艺双馨的高层次技术技能型舞蹈表演专门人才。 </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12" w:lineRule="auto"/>
        <w:ind w:left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（2）学制：4-6年</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12" w:lineRule="auto"/>
        <w:ind w:left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（3）学位：艺术学学士</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12" w:lineRule="auto"/>
        <w:ind w:left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（4）职业面向</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根据舞蹈表演行业实际岗位群，以市场需求为导向，以职业工匠人才培养为引领，以培养服务区域经济发展的舞蹈表演技术人才需求为目标，将“舞蹈表演”本科专业人才培养专业定位在学校教师、舞蹈编导、舞蹈演员、教培机构以及舞蹈文化传播等领域，参照舞蹈表演行业高层次技术技能应用型人才职业准则和企业岗位需求，科学确立本专业人才面向岗位群。职业面向见下表所示：</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005"/>
        <w:gridCol w:w="855"/>
        <w:gridCol w:w="882"/>
        <w:gridCol w:w="1424"/>
        <w:gridCol w:w="135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81" w:type="pct"/>
            <w:noWrap w:val="0"/>
            <w:vAlign w:val="top"/>
          </w:tcPr>
          <w:p>
            <w:pPr>
              <w:spacing w:line="360" w:lineRule="exac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所属专业大类（代码）</w:t>
            </w:r>
          </w:p>
        </w:tc>
        <w:tc>
          <w:tcPr>
            <w:tcW w:w="582" w:type="pct"/>
            <w:noWrap w:val="0"/>
            <w:vAlign w:val="top"/>
          </w:tcPr>
          <w:p>
            <w:pPr>
              <w:spacing w:line="360" w:lineRule="exac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所属专业类（代码）</w:t>
            </w:r>
          </w:p>
        </w:tc>
        <w:tc>
          <w:tcPr>
            <w:tcW w:w="495" w:type="pct"/>
            <w:noWrap w:val="0"/>
            <w:vAlign w:val="top"/>
          </w:tcPr>
          <w:p>
            <w:pPr>
              <w:spacing w:line="360" w:lineRule="exac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主要产业领域和环节</w:t>
            </w:r>
          </w:p>
        </w:tc>
        <w:tc>
          <w:tcPr>
            <w:tcW w:w="511" w:type="pct"/>
            <w:noWrap w:val="0"/>
            <w:vAlign w:val="top"/>
          </w:tcPr>
          <w:p>
            <w:pPr>
              <w:spacing w:line="360" w:lineRule="exac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主要行业（代码）</w:t>
            </w:r>
          </w:p>
        </w:tc>
        <w:tc>
          <w:tcPr>
            <w:tcW w:w="825" w:type="pct"/>
            <w:noWrap w:val="0"/>
            <w:vAlign w:val="top"/>
          </w:tcPr>
          <w:p>
            <w:pPr>
              <w:spacing w:line="360" w:lineRule="exact"/>
              <w:jc w:val="center"/>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主要职业</w:t>
            </w:r>
          </w:p>
          <w:p>
            <w:pPr>
              <w:spacing w:line="360" w:lineRule="exact"/>
              <w:jc w:val="center"/>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（代码）</w:t>
            </w:r>
          </w:p>
        </w:tc>
        <w:tc>
          <w:tcPr>
            <w:tcW w:w="787" w:type="pct"/>
            <w:noWrap w:val="0"/>
            <w:vAlign w:val="top"/>
          </w:tcPr>
          <w:p>
            <w:pPr>
              <w:spacing w:line="360" w:lineRule="exac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主要岗位群或技术领域举例</w:t>
            </w:r>
          </w:p>
        </w:tc>
        <w:tc>
          <w:tcPr>
            <w:tcW w:w="1215" w:type="pct"/>
            <w:noWrap w:val="0"/>
            <w:vAlign w:val="top"/>
          </w:tcPr>
          <w:p>
            <w:pPr>
              <w:spacing w:line="360" w:lineRule="exac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职业资格证书或职业技能等级证书举例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81" w:type="pct"/>
            <w:noWrap w:val="0"/>
            <w:vAlign w:val="center"/>
          </w:tcPr>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文化艺术类（35）</w:t>
            </w:r>
          </w:p>
        </w:tc>
        <w:tc>
          <w:tcPr>
            <w:tcW w:w="582" w:type="pct"/>
            <w:noWrap w:val="0"/>
            <w:vAlign w:val="center"/>
          </w:tcPr>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表演艺术类（3502）</w:t>
            </w:r>
          </w:p>
        </w:tc>
        <w:tc>
          <w:tcPr>
            <w:tcW w:w="495" w:type="pct"/>
            <w:noWrap w:val="0"/>
            <w:vAlign w:val="center"/>
          </w:tcPr>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舞蹈文化演艺领域</w:t>
            </w:r>
          </w:p>
        </w:tc>
        <w:tc>
          <w:tcPr>
            <w:tcW w:w="511" w:type="pct"/>
            <w:noWrap w:val="0"/>
            <w:vAlign w:val="center"/>
          </w:tcPr>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文艺创作与表演R8810</w:t>
            </w:r>
          </w:p>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文化艺术培训P8393</w:t>
            </w:r>
          </w:p>
        </w:tc>
        <w:tc>
          <w:tcPr>
            <w:tcW w:w="825" w:type="pct"/>
            <w:noWrap w:val="0"/>
            <w:vAlign w:val="center"/>
          </w:tcPr>
          <w:p>
            <w:pPr>
              <w:spacing w:line="280" w:lineRule="exact"/>
              <w:jc w:val="left"/>
              <w:rPr>
                <w:rFonts w:hint="eastAsia" w:ascii="方正仿宋_GBK" w:hAnsi="方正仿宋_GBK" w:eastAsia="方正仿宋_GBK" w:cs="方正仿宋_GBK"/>
                <w:b w:val="0"/>
                <w:kern w:val="2"/>
                <w:sz w:val="21"/>
                <w:szCs w:val="21"/>
                <w:lang w:val="zh-CN" w:eastAsia="zh-CN" w:bidi="ar-SA"/>
              </w:rPr>
            </w:pPr>
          </w:p>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舞蹈演员</w:t>
            </w:r>
          </w:p>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2-10-03-03</w:t>
            </w:r>
          </w:p>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舞蹈编导2-10-02-03</w:t>
            </w:r>
          </w:p>
        </w:tc>
        <w:tc>
          <w:tcPr>
            <w:tcW w:w="787" w:type="pct"/>
            <w:noWrap w:val="0"/>
            <w:vAlign w:val="center"/>
          </w:tcPr>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en-US" w:eastAsia="zh-CN" w:bidi="ar-SA"/>
              </w:rPr>
              <w:t>旅游</w:t>
            </w:r>
            <w:r>
              <w:rPr>
                <w:rFonts w:hint="eastAsia" w:ascii="方正仿宋_GBK" w:hAnsi="方正仿宋_GBK" w:eastAsia="方正仿宋_GBK" w:cs="方正仿宋_GBK"/>
                <w:b w:val="0"/>
                <w:kern w:val="2"/>
                <w:sz w:val="21"/>
                <w:szCs w:val="21"/>
                <w:lang w:val="zh-CN" w:eastAsia="zh-CN" w:bidi="ar-SA"/>
              </w:rPr>
              <w:t>舞蹈演员（核心岗位）、舞蹈编导（核心岗位）、舞蹈</w:t>
            </w:r>
            <w:r>
              <w:rPr>
                <w:rFonts w:hint="eastAsia" w:ascii="方正仿宋_GBK" w:hAnsi="方正仿宋_GBK" w:eastAsia="方正仿宋_GBK" w:cs="方正仿宋_GBK"/>
                <w:b w:val="0"/>
                <w:kern w:val="2"/>
                <w:sz w:val="21"/>
                <w:szCs w:val="21"/>
                <w:lang w:val="en-US" w:eastAsia="zh-CN" w:bidi="ar-SA"/>
              </w:rPr>
              <w:t>培训</w:t>
            </w:r>
            <w:r>
              <w:rPr>
                <w:rFonts w:hint="eastAsia" w:ascii="方正仿宋_GBK" w:hAnsi="方正仿宋_GBK" w:eastAsia="方正仿宋_GBK" w:cs="方正仿宋_GBK"/>
                <w:b w:val="0"/>
                <w:kern w:val="2"/>
                <w:sz w:val="21"/>
                <w:szCs w:val="21"/>
                <w:lang w:val="zh-CN" w:eastAsia="zh-CN" w:bidi="ar-SA"/>
              </w:rPr>
              <w:t>教师</w:t>
            </w:r>
          </w:p>
        </w:tc>
        <w:tc>
          <w:tcPr>
            <w:tcW w:w="1215" w:type="pct"/>
            <w:noWrap w:val="0"/>
            <w:vAlign w:val="center"/>
          </w:tcPr>
          <w:p>
            <w:pPr>
              <w:spacing w:line="280" w:lineRule="exact"/>
              <w:jc w:val="left"/>
              <w:rPr>
                <w:rFonts w:hint="eastAsia" w:ascii="方正仿宋_GBK" w:hAnsi="方正仿宋_GBK" w:eastAsia="方正仿宋_GBK" w:cs="方正仿宋_GBK"/>
                <w:b w:val="0"/>
                <w:kern w:val="2"/>
                <w:sz w:val="21"/>
                <w:szCs w:val="21"/>
                <w:lang w:val="zh-CN" w:eastAsia="zh-CN" w:bidi="ar-SA"/>
              </w:rPr>
            </w:pPr>
            <w:r>
              <w:rPr>
                <w:rFonts w:hint="eastAsia" w:ascii="方正仿宋_GBK" w:hAnsi="方正仿宋_GBK" w:eastAsia="方正仿宋_GBK" w:cs="方正仿宋_GBK"/>
                <w:b w:val="0"/>
                <w:kern w:val="2"/>
                <w:sz w:val="21"/>
                <w:szCs w:val="21"/>
                <w:lang w:val="zh-CN" w:eastAsia="zh-CN" w:bidi="ar-SA"/>
              </w:rPr>
              <w:t>北京舞蹈学院中国舞考级（芭蕾舞考级）、中国歌剧舞剧院中国舞考级、中国民族民间舞考级、华彩中国舞考级、中国舞蹈家协会、中国艺术职业教育学会儿童歌舞考级等。</w:t>
            </w:r>
          </w:p>
        </w:tc>
      </w:tr>
    </w:tbl>
    <w:p>
      <w:pPr>
        <w:pStyle w:val="19"/>
        <w:keepNext w:val="0"/>
        <w:keepLines w:val="0"/>
        <w:pageBreakBefore w:val="0"/>
        <w:numPr>
          <w:ilvl w:val="0"/>
          <w:numId w:val="0"/>
        </w:numPr>
        <w:kinsoku/>
        <w:wordWrap/>
        <w:overflowPunct/>
        <w:topLinePunct w:val="0"/>
        <w:autoSpaceDE/>
        <w:autoSpaceDN/>
        <w:bidi w:val="0"/>
        <w:adjustRightInd/>
        <w:spacing w:line="240" w:lineRule="auto"/>
        <w:ind w:leftChars="200"/>
        <w:textAlignment w:val="auto"/>
        <w:rPr>
          <w:rFonts w:hint="eastAsia" w:ascii="方正仿宋_GBK" w:hAnsi="方正仿宋_GBK" w:eastAsia="方正仿宋_GBK" w:cs="方正仿宋_GBK"/>
          <w:b w:val="0"/>
          <w:bCs w:val="0"/>
          <w:color w:val="000000"/>
          <w:kern w:val="0"/>
          <w:sz w:val="30"/>
          <w:szCs w:val="30"/>
          <w:lang w:bidi="ar"/>
        </w:rPr>
      </w:pPr>
    </w:p>
    <w:p>
      <w:pPr>
        <w:pStyle w:val="19"/>
        <w:keepNext w:val="0"/>
        <w:keepLines w:val="0"/>
        <w:pageBreakBefore w:val="0"/>
        <w:widowControl/>
        <w:numPr>
          <w:ilvl w:val="0"/>
          <w:numId w:val="0"/>
        </w:numPr>
        <w:kinsoku/>
        <w:wordWrap/>
        <w:overflowPunct/>
        <w:topLinePunct w:val="0"/>
        <w:autoSpaceDE/>
        <w:autoSpaceDN/>
        <w:bidi w:val="0"/>
        <w:adjustRightInd/>
        <w:snapToGrid w:val="0"/>
        <w:spacing w:line="312" w:lineRule="auto"/>
        <w:ind w:left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（5）培养目标内容</w:t>
      </w:r>
    </w:p>
    <w:p>
      <w:pPr>
        <w:keepNext w:val="0"/>
        <w:keepLines w:val="0"/>
        <w:pageBreakBefore w:val="0"/>
        <w:widowControl w:val="0"/>
        <w:kinsoku/>
        <w:wordWrap/>
        <w:overflowPunct/>
        <w:topLinePunct w:val="0"/>
        <w:autoSpaceDE/>
        <w:autoSpaceDN/>
        <w:bidi w:val="0"/>
        <w:adjustRightInd/>
        <w:snapToGrid/>
        <w:spacing w:beforeLines="0" w:line="240" w:lineRule="auto"/>
        <w:ind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①知识目标</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1.1掌握一定的人文社会科学和自然科学基本理论知识，掌握与舞蹈学相关的艺术理论知识。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1.2掌握本专业的基本知识、基本理论、基本技能，即舞蹈学方面的艺术基本知识、基本理论和基本技能及相关理论、发展历史、研究现状等。</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1.3了解党和国家各项文艺方针、政策、法规。</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1.4培养学生具备较强的应用专业基础理论知识的能力，全面理解和掌握舞蹈基础。具有较扎实的艺术学、舞蹈表演学理论知识和必备的舞蹈学，掌握主要表演意识体系的基本内容，了解基本的教育理论和教学基本常识。</w:t>
      </w:r>
    </w:p>
    <w:p>
      <w:pPr>
        <w:keepNext w:val="0"/>
        <w:keepLines w:val="0"/>
        <w:pageBreakBefore w:val="0"/>
        <w:widowControl w:val="0"/>
        <w:kinsoku/>
        <w:wordWrap/>
        <w:overflowPunct/>
        <w:topLinePunct w:val="0"/>
        <w:autoSpaceDE/>
        <w:autoSpaceDN/>
        <w:bidi w:val="0"/>
        <w:adjustRightInd/>
        <w:snapToGrid/>
        <w:spacing w:beforeLines="0" w:line="240" w:lineRule="auto"/>
        <w:ind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②能力目标</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2.1掌握本专业开设的实践课程：中国古典舞训练、中国民族民间舞、中国古典舞身韵、中国古典舞技术技巧、剧目排练、现代舞</w:t>
      </w:r>
      <w:r>
        <w:rPr>
          <w:rFonts w:hint="eastAsia" w:ascii="方正仿宋_GBK" w:hAnsi="方正仿宋_GBK" w:eastAsia="方正仿宋_GBK" w:cs="方正仿宋_GBK"/>
          <w:b w:val="0"/>
          <w:bCs w:val="0"/>
          <w:kern w:val="2"/>
          <w:sz w:val="30"/>
          <w:szCs w:val="30"/>
          <w:lang w:val="en-US" w:eastAsia="zh-CN" w:bidi="ar-SA"/>
        </w:rPr>
        <w:t>基</w:t>
      </w:r>
      <w:r>
        <w:rPr>
          <w:rFonts w:hint="eastAsia" w:ascii="方正仿宋_GBK" w:hAnsi="方正仿宋_GBK" w:eastAsia="方正仿宋_GBK" w:cs="方正仿宋_GBK"/>
          <w:b w:val="0"/>
          <w:bCs w:val="0"/>
          <w:kern w:val="2"/>
          <w:sz w:val="30"/>
          <w:szCs w:val="30"/>
          <w:lang w:val="zh-CN" w:eastAsia="zh-CN" w:bidi="ar-SA"/>
        </w:rPr>
        <w:t>训等。</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2.2具有独立获取知识、提出问题、分析问题和解决问题的基本能力及开拓创新的精神。</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2.3通过系统的专业理论学习和专业技能的训练，使学生具有对各种舞蹈作品的鉴赏、分析和批评的能力，具备策划、组织、主持和管理各种音乐、舞蹈表演活动的能力。</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2.4具备一定的从事本专业业务工作的能力和适应相邻专业业务工作的基本能力与素质。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2.5具有从事舞蹈系统教育和从事专业工作所需的业务能力。</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color w:val="000000"/>
          <w:sz w:val="30"/>
          <w:szCs w:val="30"/>
        </w:rPr>
      </w:pPr>
      <w:r>
        <w:rPr>
          <w:rFonts w:hint="eastAsia" w:ascii="方正仿宋_GBK" w:hAnsi="方正仿宋_GBK" w:eastAsia="方正仿宋_GBK" w:cs="方正仿宋_GBK"/>
          <w:b w:val="0"/>
          <w:bCs w:val="0"/>
          <w:kern w:val="2"/>
          <w:sz w:val="30"/>
          <w:szCs w:val="30"/>
          <w:lang w:val="zh-CN" w:eastAsia="zh-CN" w:bidi="ar-SA"/>
        </w:rPr>
        <w:t>2.6具备舞蹈教学与研究的能力及评论的基本能力。</w:t>
      </w:r>
    </w:p>
    <w:p>
      <w:pPr>
        <w:keepNext w:val="0"/>
        <w:keepLines w:val="0"/>
        <w:pageBreakBefore w:val="0"/>
        <w:widowControl w:val="0"/>
        <w:kinsoku/>
        <w:wordWrap/>
        <w:overflowPunct/>
        <w:topLinePunct w:val="0"/>
        <w:autoSpaceDE/>
        <w:autoSpaceDN/>
        <w:bidi w:val="0"/>
        <w:adjustRightInd/>
        <w:snapToGrid/>
        <w:spacing w:beforeLines="0" w:line="240" w:lineRule="auto"/>
        <w:ind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③素质目标</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3.1具有较高的社会主义觉悟和良好的思想道德、确立正确的人生观、价值观和审美观，具有较强的创新意识和开拓精神。</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3.2具有较强健的体魄和良好的心理品质，能承受相关表演技能对体能的要求，心理健康、性格开朗、为人豁达、与人为善，适应社会生活与工作的能力较强。</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3.3较好地掌握专业基础知识、基本理论和专业技术技能，了解本专业新的技术技巧与发展动态，善于把握本专业各种体裁作品的表演风格，具备从事与本专业相关的表演、教学、创作、研究等方面的专业素质。</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12" w:lineRule="auto"/>
        <w:ind w:left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（6）培养规格</w:t>
      </w:r>
    </w:p>
    <w:p>
      <w:pPr>
        <w:keepNext w:val="0"/>
        <w:keepLines w:val="0"/>
        <w:pageBreakBefore w:val="0"/>
        <w:widowControl w:val="0"/>
        <w:kinsoku/>
        <w:wordWrap/>
        <w:overflowPunct/>
        <w:topLinePunct w:val="0"/>
        <w:autoSpaceDE/>
        <w:autoSpaceDN/>
        <w:bidi w:val="0"/>
        <w:adjustRightInd/>
        <w:snapToGrid/>
        <w:spacing w:beforeLines="0" w:line="240" w:lineRule="auto"/>
        <w:ind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①思想政治素养</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en-US" w:eastAsia="zh-CN" w:bidi="ar-SA"/>
        </w:rPr>
        <w:t>1.1.1正确理解</w:t>
      </w:r>
      <w:r>
        <w:rPr>
          <w:rFonts w:hint="eastAsia" w:ascii="方正仿宋_GBK" w:hAnsi="方正仿宋_GBK" w:eastAsia="方正仿宋_GBK" w:cs="方正仿宋_GBK"/>
          <w:b w:val="0"/>
          <w:bCs w:val="0"/>
          <w:kern w:val="2"/>
          <w:sz w:val="30"/>
          <w:szCs w:val="30"/>
          <w:lang w:val="zh-CN" w:eastAsia="zh-CN" w:bidi="ar-SA"/>
        </w:rPr>
        <w:t>习近平新时代中国特色社会主义思想。</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1.1.2坚定拥护中国共产党的领导，坚定走社会主义道路。</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en-US" w:eastAsia="zh-CN" w:bidi="ar-SA"/>
        </w:rPr>
        <w:t>1.1.3牢固树立</w:t>
      </w:r>
      <w:r>
        <w:rPr>
          <w:rFonts w:hint="eastAsia" w:ascii="方正仿宋_GBK" w:hAnsi="方正仿宋_GBK" w:eastAsia="方正仿宋_GBK" w:cs="方正仿宋_GBK"/>
          <w:b w:val="0"/>
          <w:bCs w:val="0"/>
          <w:kern w:val="2"/>
          <w:sz w:val="30"/>
          <w:szCs w:val="30"/>
          <w:lang w:val="zh-CN" w:eastAsia="zh-CN" w:bidi="ar-SA"/>
        </w:rPr>
        <w:t>社会主义核心价值观、国家安全观、世界观、人生观。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en-US" w:eastAsia="zh-CN" w:bidi="ar-SA"/>
        </w:rPr>
        <w:t>1.1.4掌握</w:t>
      </w:r>
      <w:r>
        <w:rPr>
          <w:rFonts w:hint="eastAsia" w:ascii="方正仿宋_GBK" w:hAnsi="方正仿宋_GBK" w:eastAsia="方正仿宋_GBK" w:cs="方正仿宋_GBK"/>
          <w:b w:val="0"/>
          <w:bCs w:val="0"/>
          <w:kern w:val="2"/>
          <w:sz w:val="30"/>
          <w:szCs w:val="30"/>
          <w:lang w:val="zh-CN" w:eastAsia="zh-CN" w:bidi="ar-SA"/>
        </w:rPr>
        <w:t>中华优秀传统文化</w:t>
      </w:r>
      <w:r>
        <w:rPr>
          <w:rFonts w:hint="eastAsia" w:ascii="方正仿宋_GBK" w:hAnsi="方正仿宋_GBK" w:eastAsia="方正仿宋_GBK" w:cs="方正仿宋_GBK"/>
          <w:b w:val="0"/>
          <w:bCs w:val="0"/>
          <w:kern w:val="2"/>
          <w:sz w:val="30"/>
          <w:szCs w:val="30"/>
          <w:lang w:val="en-US" w:eastAsia="zh-CN" w:bidi="ar-SA"/>
        </w:rPr>
        <w:t>的伟大精神与博大的文化内涵</w:t>
      </w:r>
      <w:r>
        <w:rPr>
          <w:rFonts w:hint="eastAsia" w:ascii="方正仿宋_GBK" w:hAnsi="方正仿宋_GBK" w:eastAsia="方正仿宋_GBK" w:cs="方正仿宋_GBK"/>
          <w:b w:val="0"/>
          <w:bCs w:val="0"/>
          <w:kern w:val="2"/>
          <w:sz w:val="30"/>
          <w:szCs w:val="30"/>
          <w:lang w:val="zh-CN" w:eastAsia="zh-CN" w:bidi="ar-SA"/>
        </w:rPr>
        <w:t>。</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1.1.5立志成为爱党爱国，做对社会与国家的有用之才</w:t>
      </w:r>
      <w:r>
        <w:rPr>
          <w:rFonts w:hint="eastAsia" w:ascii="方正仿宋_GBK" w:hAnsi="方正仿宋_GBK" w:eastAsia="方正仿宋_GBK" w:cs="方正仿宋_GBK"/>
          <w:b w:val="0"/>
          <w:bCs w:val="0"/>
          <w:kern w:val="2"/>
          <w:sz w:val="30"/>
          <w:szCs w:val="30"/>
          <w:lang w:val="zh-CN" w:eastAsia="zh-CN" w:bidi="ar-SA"/>
        </w:rPr>
        <w:t>。</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②基本素养</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en-US" w:eastAsia="zh-CN" w:bidi="ar-SA"/>
        </w:rPr>
        <w:t>2.1</w:t>
      </w:r>
      <w:r>
        <w:rPr>
          <w:rFonts w:hint="eastAsia" w:ascii="方正仿宋_GBK" w:hAnsi="方正仿宋_GBK" w:eastAsia="方正仿宋_GBK" w:cs="方正仿宋_GBK"/>
          <w:b w:val="0"/>
          <w:bCs w:val="0"/>
          <w:kern w:val="2"/>
          <w:sz w:val="30"/>
          <w:szCs w:val="30"/>
          <w:lang w:val="zh-CN" w:eastAsia="zh-CN" w:bidi="ar-SA"/>
        </w:rPr>
        <w:t>具有良好的科学文化知识素养。</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en-US" w:eastAsia="zh-CN" w:bidi="ar-SA"/>
        </w:rPr>
        <w:t>2.2</w:t>
      </w:r>
      <w:r>
        <w:rPr>
          <w:rFonts w:hint="eastAsia" w:ascii="方正仿宋_GBK" w:hAnsi="方正仿宋_GBK" w:eastAsia="方正仿宋_GBK" w:cs="方正仿宋_GBK"/>
          <w:b w:val="0"/>
          <w:bCs w:val="0"/>
          <w:kern w:val="2"/>
          <w:sz w:val="30"/>
          <w:szCs w:val="30"/>
          <w:lang w:val="zh-CN" w:eastAsia="zh-CN" w:bidi="ar-SA"/>
        </w:rPr>
        <w:t>具有良好的语言表达与沟通能力。</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en-US" w:eastAsia="zh-CN" w:bidi="ar-SA"/>
        </w:rPr>
        <w:t>2.3具有较高的艺术审美能力和较全面的艺术表现力。</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en-US" w:eastAsia="zh-CN" w:bidi="ar-SA"/>
        </w:rPr>
        <w:t>2.4</w:t>
      </w:r>
      <w:r>
        <w:rPr>
          <w:rFonts w:hint="eastAsia" w:ascii="方正仿宋_GBK" w:hAnsi="方正仿宋_GBK" w:eastAsia="方正仿宋_GBK" w:cs="方正仿宋_GBK"/>
          <w:b w:val="0"/>
          <w:bCs w:val="0"/>
          <w:kern w:val="2"/>
          <w:sz w:val="30"/>
          <w:szCs w:val="30"/>
          <w:lang w:val="zh-CN" w:eastAsia="zh-CN" w:bidi="ar-SA"/>
        </w:rPr>
        <w:t>具有良好的团队协作精神，在团队活动中承担相应个人角色，发挥个人能力。</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2</w:t>
      </w:r>
      <w:r>
        <w:rPr>
          <w:rFonts w:hint="eastAsia" w:ascii="方正仿宋_GBK" w:hAnsi="方正仿宋_GBK" w:eastAsia="方正仿宋_GBK" w:cs="方正仿宋_GBK"/>
          <w:b w:val="0"/>
          <w:bCs w:val="0"/>
          <w:kern w:val="2"/>
          <w:sz w:val="30"/>
          <w:szCs w:val="30"/>
          <w:lang w:val="en-US" w:eastAsia="zh-CN" w:bidi="ar-SA"/>
        </w:rPr>
        <w:t>.5</w:t>
      </w:r>
      <w:r>
        <w:rPr>
          <w:rFonts w:hint="eastAsia" w:ascii="方正仿宋_GBK" w:hAnsi="方正仿宋_GBK" w:eastAsia="方正仿宋_GBK" w:cs="方正仿宋_GBK"/>
          <w:b w:val="0"/>
          <w:bCs w:val="0"/>
          <w:kern w:val="2"/>
          <w:sz w:val="30"/>
          <w:szCs w:val="30"/>
          <w:lang w:val="zh-CN" w:eastAsia="zh-CN" w:bidi="ar-SA"/>
        </w:rPr>
        <w:t>具备一定的领导能力，协调团队成员，促成团队合作目标的达成。</w:t>
      </w:r>
    </w:p>
    <w:p>
      <w:pPr>
        <w:keepNext w:val="0"/>
        <w:keepLines w:val="0"/>
        <w:pageBreakBefore w:val="0"/>
        <w:widowControl w:val="0"/>
        <w:kinsoku/>
        <w:wordWrap/>
        <w:overflowPunct/>
        <w:topLinePunct w:val="0"/>
        <w:autoSpaceDE/>
        <w:autoSpaceDN/>
        <w:bidi w:val="0"/>
        <w:adjustRightInd/>
        <w:snapToGrid/>
        <w:spacing w:beforeLines="0" w:line="240" w:lineRule="auto"/>
        <w:ind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③专业知识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en-US" w:eastAsia="zh-CN" w:bidi="ar-SA"/>
        </w:rPr>
        <w:t>3.1</w:t>
      </w:r>
      <w:r>
        <w:rPr>
          <w:rFonts w:hint="eastAsia" w:ascii="方正仿宋_GBK" w:hAnsi="方正仿宋_GBK" w:eastAsia="方正仿宋_GBK" w:cs="方正仿宋_GBK"/>
          <w:b w:val="0"/>
          <w:bCs w:val="0"/>
          <w:kern w:val="2"/>
          <w:sz w:val="30"/>
          <w:szCs w:val="30"/>
          <w:lang w:val="zh-CN" w:eastAsia="zh-CN" w:bidi="ar-SA"/>
        </w:rPr>
        <w:t>掌握中国舞基训、中国舞身韵训练的专业理论知识，具备舞蹈基本功和舞蹈身韵的专业知识拓展能力。</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3</w:t>
      </w:r>
      <w:r>
        <w:rPr>
          <w:rFonts w:hint="eastAsia" w:ascii="方正仿宋_GBK" w:hAnsi="方正仿宋_GBK" w:eastAsia="方正仿宋_GBK" w:cs="方正仿宋_GBK"/>
          <w:b w:val="0"/>
          <w:bCs w:val="0"/>
          <w:kern w:val="2"/>
          <w:sz w:val="30"/>
          <w:szCs w:val="30"/>
          <w:lang w:val="en-US" w:eastAsia="zh-CN" w:bidi="ar-SA"/>
        </w:rPr>
        <w:t>.2</w:t>
      </w:r>
      <w:r>
        <w:rPr>
          <w:rFonts w:hint="eastAsia" w:ascii="方正仿宋_GBK" w:hAnsi="方正仿宋_GBK" w:eastAsia="方正仿宋_GBK" w:cs="方正仿宋_GBK"/>
          <w:b w:val="0"/>
          <w:bCs w:val="0"/>
          <w:kern w:val="2"/>
          <w:sz w:val="30"/>
          <w:szCs w:val="30"/>
          <w:lang w:val="zh-CN" w:eastAsia="zh-CN" w:bidi="ar-SA"/>
        </w:rPr>
        <w:t>掌握舞蹈技术技巧技的核心理论知识。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3</w:t>
      </w:r>
      <w:r>
        <w:rPr>
          <w:rFonts w:hint="eastAsia" w:ascii="方正仿宋_GBK" w:hAnsi="方正仿宋_GBK" w:eastAsia="方正仿宋_GBK" w:cs="方正仿宋_GBK"/>
          <w:b w:val="0"/>
          <w:bCs w:val="0"/>
          <w:kern w:val="2"/>
          <w:sz w:val="30"/>
          <w:szCs w:val="30"/>
          <w:lang w:val="en-US" w:eastAsia="zh-CN" w:bidi="ar-SA"/>
        </w:rPr>
        <w:t>.3</w:t>
      </w:r>
      <w:r>
        <w:rPr>
          <w:rFonts w:hint="eastAsia" w:ascii="方正仿宋_GBK" w:hAnsi="方正仿宋_GBK" w:eastAsia="方正仿宋_GBK" w:cs="方正仿宋_GBK"/>
          <w:b w:val="0"/>
          <w:bCs w:val="0"/>
          <w:kern w:val="2"/>
          <w:sz w:val="30"/>
          <w:szCs w:val="30"/>
          <w:lang w:val="zh-CN" w:eastAsia="zh-CN" w:bidi="ar-SA"/>
        </w:rPr>
        <w:t>掌握舞蹈编导的专业理论基本知识，并具备拓展编创方面的能力。</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3</w:t>
      </w:r>
      <w:r>
        <w:rPr>
          <w:rFonts w:hint="eastAsia" w:ascii="方正仿宋_GBK" w:hAnsi="方正仿宋_GBK" w:eastAsia="方正仿宋_GBK" w:cs="方正仿宋_GBK"/>
          <w:b w:val="0"/>
          <w:bCs w:val="0"/>
          <w:kern w:val="2"/>
          <w:sz w:val="30"/>
          <w:szCs w:val="30"/>
          <w:lang w:val="en-US" w:eastAsia="zh-CN" w:bidi="ar-SA"/>
        </w:rPr>
        <w:t>.4</w:t>
      </w:r>
      <w:r>
        <w:rPr>
          <w:rFonts w:hint="eastAsia" w:ascii="方正仿宋_GBK" w:hAnsi="方正仿宋_GBK" w:eastAsia="方正仿宋_GBK" w:cs="方正仿宋_GBK"/>
          <w:b w:val="0"/>
          <w:bCs w:val="0"/>
          <w:kern w:val="2"/>
          <w:sz w:val="30"/>
          <w:szCs w:val="30"/>
          <w:lang w:val="zh-CN" w:eastAsia="zh-CN" w:bidi="ar-SA"/>
        </w:rPr>
        <w:t>掌握一定的音乐基础方面的专业理论知识。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3.5掌握舞蹈教学法的教学理论知识，并能运用到实践中。</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3.6掌握舞蹈历史文化的传承，了解舞蹈文化背景，做好舞蹈文化的传播。</w:t>
      </w:r>
    </w:p>
    <w:p>
      <w:pPr>
        <w:keepNext w:val="0"/>
        <w:keepLines w:val="0"/>
        <w:pageBreakBefore w:val="0"/>
        <w:widowControl w:val="0"/>
        <w:kinsoku/>
        <w:wordWrap/>
        <w:overflowPunct/>
        <w:topLinePunct w:val="0"/>
        <w:autoSpaceDE/>
        <w:autoSpaceDN/>
        <w:bidi w:val="0"/>
        <w:adjustRightInd/>
        <w:snapToGrid/>
        <w:spacing w:beforeLines="0" w:line="240" w:lineRule="auto"/>
        <w:ind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④专业技能</w:t>
      </w:r>
    </w:p>
    <w:p>
      <w:pPr>
        <w:pStyle w:val="2"/>
        <w:spacing w:beforeLines="0" w:after="0" w:line="240" w:lineRule="auto"/>
        <w:ind w:left="0" w:leftChars="0"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4</w:t>
      </w:r>
      <w:r>
        <w:rPr>
          <w:rFonts w:hint="eastAsia" w:ascii="方正仿宋_GBK" w:hAnsi="方正仿宋_GBK" w:eastAsia="方正仿宋_GBK" w:cs="方正仿宋_GBK"/>
          <w:b w:val="0"/>
          <w:bCs w:val="0"/>
          <w:kern w:val="2"/>
          <w:sz w:val="30"/>
          <w:szCs w:val="30"/>
          <w:lang w:val="en-US" w:eastAsia="zh-CN" w:bidi="ar-SA"/>
        </w:rPr>
        <w:t>.1</w:t>
      </w:r>
      <w:r>
        <w:rPr>
          <w:rFonts w:hint="eastAsia" w:ascii="方正仿宋_GBK" w:hAnsi="方正仿宋_GBK" w:eastAsia="方正仿宋_GBK" w:cs="方正仿宋_GBK"/>
          <w:b w:val="0"/>
          <w:bCs w:val="0"/>
          <w:kern w:val="2"/>
          <w:sz w:val="30"/>
          <w:szCs w:val="30"/>
          <w:lang w:val="zh-CN" w:eastAsia="zh-CN" w:bidi="ar-SA"/>
        </w:rPr>
        <w:t>具有扎实的舞蹈基本功，并具备对舞蹈基本功实践和灵活运用的能力。</w:t>
      </w:r>
    </w:p>
    <w:p>
      <w:pPr>
        <w:pStyle w:val="2"/>
        <w:spacing w:beforeLines="0" w:after="0" w:line="240" w:lineRule="auto"/>
        <w:ind w:left="0" w:leftChars="0"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4</w:t>
      </w:r>
      <w:r>
        <w:rPr>
          <w:rFonts w:hint="eastAsia" w:ascii="方正仿宋_GBK" w:hAnsi="方正仿宋_GBK" w:eastAsia="方正仿宋_GBK" w:cs="方正仿宋_GBK"/>
          <w:b w:val="0"/>
          <w:bCs w:val="0"/>
          <w:kern w:val="2"/>
          <w:sz w:val="30"/>
          <w:szCs w:val="30"/>
          <w:lang w:val="en-US" w:eastAsia="zh-CN" w:bidi="ar-SA"/>
        </w:rPr>
        <w:t>.2全面</w:t>
      </w:r>
      <w:r>
        <w:rPr>
          <w:rFonts w:hint="eastAsia" w:ascii="方正仿宋_GBK" w:hAnsi="方正仿宋_GBK" w:eastAsia="方正仿宋_GBK" w:cs="方正仿宋_GBK"/>
          <w:b w:val="0"/>
          <w:bCs w:val="0"/>
          <w:kern w:val="2"/>
          <w:sz w:val="30"/>
          <w:szCs w:val="30"/>
          <w:lang w:val="zh-CN" w:eastAsia="zh-CN" w:bidi="ar-SA"/>
        </w:rPr>
        <w:t>掌握专业舞蹈技术技巧能力，具有舞蹈所需的身体柔韧性、力量、速度、灵活性、稳定性等基本能力，使学生具备较</w:t>
      </w:r>
      <w:r>
        <w:rPr>
          <w:rFonts w:hint="eastAsia" w:ascii="方正仿宋_GBK" w:hAnsi="方正仿宋_GBK" w:eastAsia="方正仿宋_GBK" w:cs="方正仿宋_GBK"/>
          <w:b w:val="0"/>
          <w:bCs w:val="0"/>
          <w:kern w:val="2"/>
          <w:sz w:val="30"/>
          <w:szCs w:val="30"/>
          <w:lang w:val="en-US" w:eastAsia="zh-CN" w:bidi="ar-SA"/>
        </w:rPr>
        <w:t>强</w:t>
      </w:r>
      <w:r>
        <w:rPr>
          <w:rFonts w:hint="eastAsia" w:ascii="方正仿宋_GBK" w:hAnsi="方正仿宋_GBK" w:eastAsia="方正仿宋_GBK" w:cs="方正仿宋_GBK"/>
          <w:b w:val="0"/>
          <w:bCs w:val="0"/>
          <w:kern w:val="2"/>
          <w:sz w:val="30"/>
          <w:szCs w:val="30"/>
          <w:lang w:val="zh-CN" w:eastAsia="zh-CN" w:bidi="ar-SA"/>
        </w:rPr>
        <w:t>的</w:t>
      </w:r>
      <w:r>
        <w:rPr>
          <w:rFonts w:hint="eastAsia" w:ascii="方正仿宋_GBK" w:hAnsi="方正仿宋_GBK" w:eastAsia="方正仿宋_GBK" w:cs="方正仿宋_GBK"/>
          <w:b w:val="0"/>
          <w:bCs w:val="0"/>
          <w:kern w:val="2"/>
          <w:sz w:val="30"/>
          <w:szCs w:val="30"/>
          <w:lang w:val="en-US" w:eastAsia="zh-CN" w:bidi="ar-SA"/>
        </w:rPr>
        <w:t>身体运用能</w:t>
      </w:r>
      <w:r>
        <w:rPr>
          <w:rFonts w:hint="eastAsia" w:ascii="方正仿宋_GBK" w:hAnsi="方正仿宋_GBK" w:eastAsia="方正仿宋_GBK" w:cs="方正仿宋_GBK"/>
          <w:b w:val="0"/>
          <w:bCs w:val="0"/>
          <w:kern w:val="2"/>
          <w:sz w:val="30"/>
          <w:szCs w:val="30"/>
          <w:lang w:val="zh-CN" w:eastAsia="zh-CN" w:bidi="ar-SA"/>
        </w:rPr>
        <w:t>力。</w:t>
      </w:r>
    </w:p>
    <w:p>
      <w:pPr>
        <w:pStyle w:val="2"/>
        <w:spacing w:beforeLines="0" w:after="0" w:line="240" w:lineRule="auto"/>
        <w:ind w:left="0" w:leftChars="0"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4</w:t>
      </w:r>
      <w:r>
        <w:rPr>
          <w:rFonts w:hint="eastAsia" w:ascii="方正仿宋_GBK" w:hAnsi="方正仿宋_GBK" w:eastAsia="方正仿宋_GBK" w:cs="方正仿宋_GBK"/>
          <w:b w:val="0"/>
          <w:bCs w:val="0"/>
          <w:kern w:val="2"/>
          <w:sz w:val="30"/>
          <w:szCs w:val="30"/>
          <w:lang w:val="en-US" w:eastAsia="zh-CN" w:bidi="ar-SA"/>
        </w:rPr>
        <w:t>.3</w:t>
      </w:r>
      <w:r>
        <w:rPr>
          <w:rFonts w:hint="eastAsia" w:ascii="方正仿宋_GBK" w:hAnsi="方正仿宋_GBK" w:eastAsia="方正仿宋_GBK" w:cs="方正仿宋_GBK"/>
          <w:b w:val="0"/>
          <w:bCs w:val="0"/>
          <w:kern w:val="2"/>
          <w:sz w:val="30"/>
          <w:szCs w:val="30"/>
          <w:lang w:val="zh-CN" w:eastAsia="zh-CN" w:bidi="ar-SA"/>
        </w:rPr>
        <w:t>掌握中国五大民族民间舞的基本特点、风格元素和动作要领，能够娴熟的运用</w:t>
      </w:r>
      <w:r>
        <w:rPr>
          <w:rFonts w:hint="eastAsia" w:ascii="方正仿宋_GBK" w:hAnsi="方正仿宋_GBK" w:eastAsia="方正仿宋_GBK" w:cs="方正仿宋_GBK"/>
          <w:b w:val="0"/>
          <w:bCs w:val="0"/>
          <w:kern w:val="2"/>
          <w:sz w:val="30"/>
          <w:szCs w:val="30"/>
          <w:lang w:val="en-US" w:eastAsia="zh-CN" w:bidi="ar-SA"/>
        </w:rPr>
        <w:t>到作品表演中，提升艺术表现力</w:t>
      </w:r>
      <w:r>
        <w:rPr>
          <w:rFonts w:hint="eastAsia" w:ascii="方正仿宋_GBK" w:hAnsi="方正仿宋_GBK" w:eastAsia="方正仿宋_GBK" w:cs="方正仿宋_GBK"/>
          <w:b w:val="0"/>
          <w:bCs w:val="0"/>
          <w:kern w:val="2"/>
          <w:sz w:val="30"/>
          <w:szCs w:val="30"/>
          <w:lang w:val="zh-CN" w:eastAsia="zh-CN" w:bidi="ar-SA"/>
        </w:rPr>
        <w:t>。</w:t>
      </w:r>
    </w:p>
    <w:p>
      <w:pPr>
        <w:pStyle w:val="2"/>
        <w:spacing w:beforeLines="0" w:after="0" w:line="240" w:lineRule="auto"/>
        <w:ind w:left="0" w:leftChars="0"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4</w:t>
      </w:r>
      <w:r>
        <w:rPr>
          <w:rFonts w:hint="eastAsia" w:ascii="方正仿宋_GBK" w:hAnsi="方正仿宋_GBK" w:eastAsia="方正仿宋_GBK" w:cs="方正仿宋_GBK"/>
          <w:b w:val="0"/>
          <w:bCs w:val="0"/>
          <w:kern w:val="2"/>
          <w:sz w:val="30"/>
          <w:szCs w:val="30"/>
          <w:lang w:val="en-US" w:eastAsia="zh-CN" w:bidi="ar-SA"/>
        </w:rPr>
        <w:t>.4</w:t>
      </w:r>
      <w:r>
        <w:rPr>
          <w:rFonts w:hint="eastAsia" w:ascii="方正仿宋_GBK" w:hAnsi="方正仿宋_GBK" w:eastAsia="方正仿宋_GBK" w:cs="方正仿宋_GBK"/>
          <w:b w:val="0"/>
          <w:bCs w:val="0"/>
          <w:kern w:val="2"/>
          <w:sz w:val="30"/>
          <w:szCs w:val="30"/>
          <w:lang w:val="zh-CN" w:eastAsia="zh-CN" w:bidi="ar-SA"/>
        </w:rPr>
        <w:t>掌握舞蹈编导的基本理论，能熟练运用动作元素、队形变换、特效音乐、舞蹈表演技术技巧等自主编排舞蹈剧目。</w:t>
      </w:r>
    </w:p>
    <w:p>
      <w:pPr>
        <w:pStyle w:val="2"/>
        <w:spacing w:beforeLines="0" w:after="0" w:line="240" w:lineRule="auto"/>
        <w:ind w:left="0" w:leftChars="0"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4</w:t>
      </w:r>
      <w:r>
        <w:rPr>
          <w:rFonts w:hint="eastAsia" w:ascii="方正仿宋_GBK" w:hAnsi="方正仿宋_GBK" w:eastAsia="方正仿宋_GBK" w:cs="方正仿宋_GBK"/>
          <w:b w:val="0"/>
          <w:bCs w:val="0"/>
          <w:kern w:val="2"/>
          <w:sz w:val="30"/>
          <w:szCs w:val="30"/>
          <w:lang w:val="en-US" w:eastAsia="zh-CN" w:bidi="ar-SA"/>
        </w:rPr>
        <w:t>.5</w:t>
      </w:r>
      <w:r>
        <w:rPr>
          <w:rFonts w:hint="eastAsia" w:ascii="方正仿宋_GBK" w:hAnsi="方正仿宋_GBK" w:eastAsia="方正仿宋_GBK" w:cs="方正仿宋_GBK"/>
          <w:b w:val="0"/>
          <w:bCs w:val="0"/>
          <w:kern w:val="2"/>
          <w:sz w:val="30"/>
          <w:szCs w:val="30"/>
          <w:lang w:val="zh-CN" w:eastAsia="zh-CN" w:bidi="ar-SA"/>
        </w:rPr>
        <w:t>掌握舞蹈教学法的基本理论，具有一定的舞蹈教学能力，能够运用“演示法”和“分解法”进行教学的重点指导。</w:t>
      </w:r>
    </w:p>
    <w:p>
      <w:pPr>
        <w:pStyle w:val="2"/>
        <w:spacing w:beforeLines="0" w:after="0" w:line="240" w:lineRule="auto"/>
        <w:ind w:left="0" w:leftChars="0"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zh-CN" w:eastAsia="zh-CN" w:bidi="ar-SA"/>
        </w:rPr>
        <w:t>4</w:t>
      </w:r>
      <w:r>
        <w:rPr>
          <w:rFonts w:hint="eastAsia" w:ascii="方正仿宋_GBK" w:hAnsi="方正仿宋_GBK" w:eastAsia="方正仿宋_GBK" w:cs="方正仿宋_GBK"/>
          <w:b w:val="0"/>
          <w:bCs w:val="0"/>
          <w:kern w:val="2"/>
          <w:sz w:val="30"/>
          <w:szCs w:val="30"/>
          <w:lang w:val="en-US" w:eastAsia="zh-CN" w:bidi="ar-SA"/>
        </w:rPr>
        <w:t>.6</w:t>
      </w:r>
      <w:r>
        <w:rPr>
          <w:rFonts w:hint="eastAsia" w:ascii="方正仿宋_GBK" w:hAnsi="方正仿宋_GBK" w:eastAsia="方正仿宋_GBK" w:cs="方正仿宋_GBK"/>
          <w:b w:val="0"/>
          <w:bCs w:val="0"/>
          <w:kern w:val="2"/>
          <w:sz w:val="30"/>
          <w:szCs w:val="30"/>
          <w:lang w:val="zh-CN" w:eastAsia="zh-CN" w:bidi="ar-SA"/>
        </w:rPr>
        <w:t>掌握所学舞种的基本风格和神韵，</w:t>
      </w:r>
      <w:r>
        <w:rPr>
          <w:rFonts w:hint="eastAsia" w:ascii="方正仿宋_GBK" w:hAnsi="方正仿宋_GBK" w:eastAsia="方正仿宋_GBK" w:cs="方正仿宋_GBK"/>
          <w:b w:val="0"/>
          <w:bCs w:val="0"/>
          <w:kern w:val="2"/>
          <w:sz w:val="30"/>
          <w:szCs w:val="30"/>
          <w:lang w:val="en-US" w:eastAsia="zh-CN" w:bidi="ar-SA"/>
        </w:rPr>
        <w:t>能够表达出任务独特的性格特征。</w:t>
      </w:r>
    </w:p>
    <w:p>
      <w:pPr>
        <w:pStyle w:val="2"/>
        <w:spacing w:beforeLines="0" w:after="0" w:line="240" w:lineRule="auto"/>
        <w:ind w:left="0" w:leftChars="0"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4</w:t>
      </w:r>
      <w:r>
        <w:rPr>
          <w:rFonts w:hint="eastAsia" w:ascii="方正仿宋_GBK" w:hAnsi="方正仿宋_GBK" w:eastAsia="方正仿宋_GBK" w:cs="方正仿宋_GBK"/>
          <w:b w:val="0"/>
          <w:bCs w:val="0"/>
          <w:kern w:val="2"/>
          <w:sz w:val="30"/>
          <w:szCs w:val="30"/>
          <w:lang w:val="en-US" w:eastAsia="zh-CN" w:bidi="ar-SA"/>
        </w:rPr>
        <w:t>.7</w:t>
      </w:r>
      <w:r>
        <w:rPr>
          <w:rFonts w:hint="eastAsia" w:ascii="方正仿宋_GBK" w:hAnsi="方正仿宋_GBK" w:eastAsia="方正仿宋_GBK" w:cs="方正仿宋_GBK"/>
          <w:b w:val="0"/>
          <w:bCs w:val="0"/>
          <w:kern w:val="2"/>
          <w:sz w:val="30"/>
          <w:szCs w:val="30"/>
          <w:lang w:val="zh-CN" w:eastAsia="zh-CN" w:bidi="ar-SA"/>
        </w:rPr>
        <w:t>掌握基本的舞蹈思维方法和研究方法，</w:t>
      </w:r>
      <w:r>
        <w:rPr>
          <w:rFonts w:hint="eastAsia" w:ascii="方正仿宋_GBK" w:hAnsi="方正仿宋_GBK" w:eastAsia="方正仿宋_GBK" w:cs="方正仿宋_GBK"/>
          <w:b w:val="0"/>
          <w:bCs w:val="0"/>
          <w:kern w:val="2"/>
          <w:sz w:val="30"/>
          <w:szCs w:val="30"/>
          <w:lang w:val="en-US" w:eastAsia="zh-CN" w:bidi="ar-SA"/>
        </w:rPr>
        <w:t>培养</w:t>
      </w:r>
      <w:r>
        <w:rPr>
          <w:rFonts w:hint="eastAsia" w:ascii="方正仿宋_GBK" w:hAnsi="方正仿宋_GBK" w:eastAsia="方正仿宋_GBK" w:cs="方正仿宋_GBK"/>
          <w:b w:val="0"/>
          <w:bCs w:val="0"/>
          <w:kern w:val="2"/>
          <w:sz w:val="30"/>
          <w:szCs w:val="30"/>
          <w:lang w:val="zh-CN" w:eastAsia="zh-CN" w:bidi="ar-SA"/>
        </w:rPr>
        <w:t>研究探索意识，使学生具备较高的创新创造能力。</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12" w:lineRule="auto"/>
        <w:ind w:left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（7）毕业要求</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zh-CN" w:eastAsia="zh-CN" w:bidi="ar-SA"/>
        </w:rPr>
        <w:t>本专业学生在毕业审查时，要求达到以下条件，</w:t>
      </w:r>
      <w:r>
        <w:rPr>
          <w:rFonts w:hint="eastAsia" w:ascii="方正仿宋_GBK" w:hAnsi="方正仿宋_GBK" w:eastAsia="方正仿宋_GBK" w:cs="方正仿宋_GBK"/>
          <w:b w:val="0"/>
          <w:bCs w:val="0"/>
          <w:kern w:val="2"/>
          <w:sz w:val="30"/>
          <w:szCs w:val="30"/>
          <w:lang w:val="en-US" w:eastAsia="zh-CN" w:bidi="ar-SA"/>
        </w:rPr>
        <w:t>方可毕业。</w:t>
      </w:r>
    </w:p>
    <w:p>
      <w:pPr>
        <w:widowControl/>
        <w:spacing w:beforeLines="0" w:line="240" w:lineRule="auto"/>
        <w:ind w:firstLine="600" w:firstLineChars="200"/>
        <w:jc w:val="left"/>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①具有良好的思想道德和身体素质。</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②完成培养方案规定的全部教学环节，</w:t>
      </w:r>
      <w:r>
        <w:rPr>
          <w:rFonts w:hint="eastAsia" w:ascii="方正仿宋_GBK" w:hAnsi="方正仿宋_GBK" w:eastAsia="方正仿宋_GBK" w:cs="方正仿宋_GBK"/>
          <w:b w:val="0"/>
          <w:bCs w:val="0"/>
          <w:kern w:val="2"/>
          <w:sz w:val="30"/>
          <w:szCs w:val="30"/>
          <w:lang w:val="en-US" w:eastAsia="zh-CN" w:bidi="ar-SA"/>
        </w:rPr>
        <w:t>每门课程考核</w:t>
      </w:r>
      <w:r>
        <w:rPr>
          <w:rFonts w:hint="eastAsia" w:ascii="方正仿宋_GBK" w:hAnsi="方正仿宋_GBK" w:eastAsia="方正仿宋_GBK" w:cs="方正仿宋_GBK"/>
          <w:b w:val="0"/>
          <w:bCs w:val="0"/>
          <w:kern w:val="2"/>
          <w:sz w:val="30"/>
          <w:szCs w:val="30"/>
          <w:lang w:val="zh-CN" w:eastAsia="zh-CN" w:bidi="ar-SA"/>
        </w:rPr>
        <w:t>成绩</w:t>
      </w:r>
      <w:r>
        <w:rPr>
          <w:rFonts w:hint="eastAsia" w:ascii="方正仿宋_GBK" w:hAnsi="方正仿宋_GBK" w:eastAsia="方正仿宋_GBK" w:cs="方正仿宋_GBK"/>
          <w:b w:val="0"/>
          <w:bCs w:val="0"/>
          <w:kern w:val="2"/>
          <w:sz w:val="30"/>
          <w:szCs w:val="30"/>
          <w:lang w:val="en-US" w:eastAsia="zh-CN" w:bidi="ar-SA"/>
        </w:rPr>
        <w:t>达到及格要求</w:t>
      </w:r>
      <w:r>
        <w:rPr>
          <w:rFonts w:hint="eastAsia" w:ascii="方正仿宋_GBK" w:hAnsi="方正仿宋_GBK" w:eastAsia="方正仿宋_GBK" w:cs="方正仿宋_GBK"/>
          <w:b w:val="0"/>
          <w:bCs w:val="0"/>
          <w:kern w:val="2"/>
          <w:sz w:val="30"/>
          <w:szCs w:val="30"/>
          <w:lang w:val="zh-CN" w:eastAsia="zh-CN" w:bidi="ar-SA"/>
        </w:rPr>
        <w:t>，最低修满1</w:t>
      </w:r>
      <w:r>
        <w:rPr>
          <w:rFonts w:hint="eastAsia" w:ascii="方正仿宋_GBK" w:hAnsi="方正仿宋_GBK" w:eastAsia="方正仿宋_GBK" w:cs="方正仿宋_GBK"/>
          <w:b w:val="0"/>
          <w:bCs w:val="0"/>
          <w:kern w:val="2"/>
          <w:sz w:val="30"/>
          <w:szCs w:val="30"/>
          <w:lang w:val="en-US" w:eastAsia="zh-CN" w:bidi="ar-SA"/>
        </w:rPr>
        <w:t>7</w:t>
      </w:r>
      <w:r>
        <w:rPr>
          <w:rFonts w:hint="eastAsia" w:ascii="方正仿宋_GBK" w:hAnsi="方正仿宋_GBK" w:eastAsia="方正仿宋_GBK" w:cs="方正仿宋_GBK"/>
          <w:b w:val="0"/>
          <w:bCs w:val="0"/>
          <w:kern w:val="2"/>
          <w:sz w:val="30"/>
          <w:szCs w:val="30"/>
          <w:lang w:val="zh-CN" w:eastAsia="zh-CN" w:bidi="ar-SA"/>
        </w:rPr>
        <w:t>8</w:t>
      </w:r>
      <w:r>
        <w:rPr>
          <w:rFonts w:hint="eastAsia" w:ascii="方正仿宋_GBK" w:hAnsi="方正仿宋_GBK" w:eastAsia="方正仿宋_GBK" w:cs="方正仿宋_GBK"/>
          <w:b w:val="0"/>
          <w:bCs w:val="0"/>
          <w:kern w:val="2"/>
          <w:sz w:val="30"/>
          <w:szCs w:val="30"/>
          <w:lang w:val="en-US" w:eastAsia="zh-CN" w:bidi="ar-SA"/>
        </w:rPr>
        <w:t>学</w:t>
      </w:r>
      <w:r>
        <w:rPr>
          <w:rFonts w:hint="eastAsia" w:ascii="方正仿宋_GBK" w:hAnsi="方正仿宋_GBK" w:eastAsia="方正仿宋_GBK" w:cs="方正仿宋_GBK"/>
          <w:b w:val="0"/>
          <w:bCs w:val="0"/>
          <w:kern w:val="2"/>
          <w:sz w:val="30"/>
          <w:szCs w:val="30"/>
          <w:lang w:val="zh-CN" w:eastAsia="zh-CN" w:bidi="ar-SA"/>
        </w:rPr>
        <w:t>分。</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③</w:t>
      </w:r>
      <w:r>
        <w:rPr>
          <w:rFonts w:hint="eastAsia" w:ascii="方正仿宋_GBK" w:hAnsi="方正仿宋_GBK" w:eastAsia="方正仿宋_GBK" w:cs="方正仿宋_GBK"/>
          <w:b w:val="0"/>
          <w:bCs w:val="0"/>
          <w:kern w:val="2"/>
          <w:sz w:val="30"/>
          <w:szCs w:val="30"/>
          <w:lang w:val="en-US" w:eastAsia="zh-CN" w:bidi="ar-SA"/>
        </w:rPr>
        <w:t>实习成绩与</w:t>
      </w:r>
      <w:r>
        <w:rPr>
          <w:rFonts w:hint="eastAsia" w:ascii="方正仿宋_GBK" w:hAnsi="方正仿宋_GBK" w:eastAsia="方正仿宋_GBK" w:cs="方正仿宋_GBK"/>
          <w:b w:val="0"/>
          <w:bCs w:val="0"/>
          <w:kern w:val="2"/>
          <w:sz w:val="30"/>
          <w:szCs w:val="30"/>
          <w:lang w:val="zh-CN" w:eastAsia="zh-CN" w:bidi="ar-SA"/>
        </w:rPr>
        <w:t>毕业设计(论文)</w:t>
      </w:r>
      <w:r>
        <w:rPr>
          <w:rFonts w:hint="eastAsia" w:ascii="方正仿宋_GBK" w:hAnsi="方正仿宋_GBK" w:eastAsia="方正仿宋_GBK" w:cs="方正仿宋_GBK"/>
          <w:b w:val="0"/>
          <w:bCs w:val="0"/>
          <w:kern w:val="2"/>
          <w:sz w:val="30"/>
          <w:szCs w:val="30"/>
          <w:lang w:val="en-US" w:eastAsia="zh-CN" w:bidi="ar-SA"/>
        </w:rPr>
        <w:t>成绩</w:t>
      </w:r>
      <w:r>
        <w:rPr>
          <w:rFonts w:hint="eastAsia" w:ascii="方正仿宋_GBK" w:hAnsi="方正仿宋_GBK" w:eastAsia="方正仿宋_GBK" w:cs="方正仿宋_GBK"/>
          <w:b w:val="0"/>
          <w:bCs w:val="0"/>
          <w:kern w:val="2"/>
          <w:sz w:val="30"/>
          <w:szCs w:val="30"/>
          <w:lang w:val="zh-CN" w:eastAsia="zh-CN" w:bidi="ar-SA"/>
        </w:rPr>
        <w:t>合格。</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④取得专业相关的职业资格证书或职业技能等级证书</w:t>
      </w:r>
      <w:r>
        <w:rPr>
          <w:rFonts w:hint="eastAsia" w:ascii="方正仿宋_GBK" w:hAnsi="方正仿宋_GBK" w:eastAsia="方正仿宋_GBK" w:cs="方正仿宋_GBK"/>
          <w:b w:val="0"/>
          <w:bCs w:val="0"/>
          <w:kern w:val="2"/>
          <w:sz w:val="30"/>
          <w:szCs w:val="30"/>
          <w:lang w:val="en-US" w:eastAsia="zh-CN" w:bidi="ar-SA"/>
        </w:rPr>
        <w:t>至少一个</w:t>
      </w:r>
      <w:r>
        <w:rPr>
          <w:rFonts w:hint="eastAsia" w:ascii="方正仿宋_GBK" w:hAnsi="方正仿宋_GBK" w:eastAsia="方正仿宋_GBK" w:cs="方正仿宋_GBK"/>
          <w:b w:val="0"/>
          <w:bCs w:val="0"/>
          <w:kern w:val="2"/>
          <w:sz w:val="30"/>
          <w:szCs w:val="30"/>
          <w:lang w:val="zh-CN" w:eastAsia="zh-CN" w:bidi="ar-SA"/>
        </w:rPr>
        <w:t>。</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157" w:name="_Toc8069"/>
      <w:bookmarkStart w:id="158" w:name="_Toc332"/>
      <w:bookmarkStart w:id="159" w:name="_Toc534"/>
      <w:bookmarkStart w:id="160" w:name="_Toc31014"/>
      <w:bookmarkStart w:id="161" w:name="_Toc25659"/>
      <w:bookmarkStart w:id="162" w:name="_Toc21611"/>
      <w:bookmarkStart w:id="163" w:name="_Toc2129454734"/>
      <w:r>
        <w:rPr>
          <w:rFonts w:hint="eastAsia" w:ascii="方正仿宋_GBK" w:hAnsi="方正仿宋_GBK" w:eastAsia="方正仿宋_GBK" w:cs="方正仿宋_GBK"/>
          <w:b w:val="0"/>
          <w:bCs w:val="0"/>
          <w:kern w:val="2"/>
          <w:sz w:val="30"/>
          <w:szCs w:val="30"/>
          <w:lang w:val="en-US" w:eastAsia="zh-CN" w:bidi="ar-SA"/>
        </w:rPr>
        <w:t>培养方案的</w:t>
      </w:r>
      <w:bookmarkEnd w:id="157"/>
      <w:bookmarkEnd w:id="158"/>
      <w:bookmarkEnd w:id="159"/>
      <w:bookmarkEnd w:id="160"/>
      <w:bookmarkEnd w:id="161"/>
      <w:bookmarkEnd w:id="162"/>
      <w:r>
        <w:rPr>
          <w:rFonts w:hint="eastAsia" w:ascii="方正仿宋_GBK" w:hAnsi="方正仿宋_GBK" w:eastAsia="方正仿宋_GBK" w:cs="方正仿宋_GBK"/>
          <w:b w:val="0"/>
          <w:bCs w:val="0"/>
          <w:kern w:val="2"/>
          <w:sz w:val="30"/>
          <w:szCs w:val="30"/>
          <w:lang w:val="en-US" w:eastAsia="zh-CN" w:bidi="ar-SA"/>
        </w:rPr>
        <w:t>实施</w:t>
      </w:r>
      <w:bookmarkEnd w:id="163"/>
    </w:p>
    <w:p>
      <w:pPr>
        <w:pStyle w:val="19"/>
        <w:numPr>
          <w:ilvl w:val="0"/>
          <w:numId w:val="0"/>
        </w:numPr>
        <w:spacing w:beforeLines="0" w:line="240" w:lineRule="auto"/>
        <w:ind w:left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（1）人才培养机制</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本专业人才培养从职业岗位胜任能力培养角度出发，坚持校企合作“共生共进、共生共长”共同育人理念，以项目任务驱动的方式实施教学，将真实项目融入课堂教学，发展校中企、企中校新型“双主体”教学模式。</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①校企协同构建培养机制，建立就业输送平台，采取订单式培养的模式，平台根据需求提供“订单”，学生自主进行选择，在此过程中注重以学生为主导，经过一段时间的培养，最终进行考核，由教师和企业招聘团队共同评分，选拔能力出众的学生进入具体的实践项目，在企业中实习和历练，表现优秀者在毕业后可以直接进入该企业工作。对此，学校已经构建产教深度融合的校企“双主体”协同育人模式。</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②校企双方在教学内容选择、师资配备、实训地点及内容安排、职业技能考核等方面进行了充分的协商，确定企业订单式人才培养的教学计划，制定舞蹈表演核心课程的教学大纲。社会用人单位派专业舞蹈教师与学校老师一起承担学生职业技能素质的培养任务，全部实习都安排在合作企业进行。</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③学生在校期间能真正做到理论在实践中检验，实践在理论的指导下提高；企业人力资源部门则安排专人对学生职业身体素质、职业思想素质、职业行为素质和职业拓展素质等方面进行系列培训，提高学生的职业素养，同时为企业也完成人才储备工作。</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④校企协同培养人才，共建实习实训基地。高校与企业相互协作，双方作为各自独立的主体，基于各自或共同的目标需求指向所进行的信息、知识、资源及行为合作活动，以期实现功能优势互补和资源共享。高校是知识传播与培养人才的重要机构，企业有一定的经济实力，掌握市场的最新动态，二者相结合有望培养出既能适应社会发展同时又具有创新意识的舞蹈专业的复合型人才。因此，“校企协同育人”的培养人才新模式，不仅为高校培养复合型舞蹈表演人才提供了契机，而且也成为各个高校增强自主创新能力的重要途径之一。</w:t>
      </w:r>
    </w:p>
    <w:p>
      <w:pPr>
        <w:pStyle w:val="19"/>
        <w:numPr>
          <w:ilvl w:val="0"/>
          <w:numId w:val="0"/>
        </w:numPr>
        <w:spacing w:beforeLines="0" w:line="240" w:lineRule="auto"/>
        <w:ind w:left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（2）人才培养课程体系</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学院构建素质教育+通识教育+专业教育+职业教育“四位一体”的人才培养课程体系。围绕培养学生的职业素养和核心职业能力，探索形成校企合作的“四段多融、共生共进”的人才培养模式。</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 xml:space="preserve">①素质教育课程 </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以培养“道德品质优、行为习惯好、职业素养高、职业技能精”的高素质、高层次技术技能人才为目标，坚持“三全育人、立德树人”的思想，将课程思政和劳动素养</w:t>
      </w:r>
      <w:r>
        <w:rPr>
          <w:rFonts w:hint="eastAsia" w:ascii="方正仿宋_GBK" w:hAnsi="方正仿宋_GBK" w:eastAsia="方正仿宋_GBK" w:cs="方正仿宋_GBK"/>
          <w:b w:val="0"/>
          <w:bCs w:val="0"/>
          <w:kern w:val="2"/>
          <w:sz w:val="30"/>
          <w:szCs w:val="30"/>
          <w:lang w:val="en-US" w:eastAsia="zh-CN" w:bidi="ar-SA"/>
        </w:rPr>
        <w:t>教育</w:t>
      </w:r>
      <w:r>
        <w:rPr>
          <w:rFonts w:hint="eastAsia" w:ascii="方正仿宋_GBK" w:hAnsi="方正仿宋_GBK" w:eastAsia="方正仿宋_GBK" w:cs="方正仿宋_GBK"/>
          <w:b w:val="0"/>
          <w:bCs w:val="0"/>
          <w:kern w:val="2"/>
          <w:sz w:val="30"/>
          <w:szCs w:val="30"/>
          <w:lang w:val="zh-CN" w:eastAsia="zh-CN" w:bidi="ar-SA"/>
        </w:rPr>
        <w:t xml:space="preserve">全面融入课堂、融入活动、融入社会，学生自主互动和学分激励相结合，构建“四融入、一结合”的素质教育课程体系。素质教育课程包括思想道德素质、身心健康与职业素质、劳动素养、军事素质四个类别，在第二课堂实施，共计31学分。 </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 xml:space="preserve">②通识教育课程 </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通识教育课程主要包括自然科学、人文社会科学、科技检索、外语、体育、计算机基础，大学语文等非专业性课程，由必修和选修课程组成，共</w:t>
      </w:r>
      <w:r>
        <w:rPr>
          <w:rFonts w:hint="eastAsia" w:ascii="方正仿宋_GBK" w:hAnsi="方正仿宋_GBK" w:eastAsia="方正仿宋_GBK" w:cs="方正仿宋_GBK"/>
          <w:b w:val="0"/>
          <w:bCs w:val="0"/>
          <w:kern w:val="2"/>
          <w:sz w:val="30"/>
          <w:szCs w:val="30"/>
          <w:lang w:val="en-US" w:eastAsia="zh-CN" w:bidi="ar-SA"/>
        </w:rPr>
        <w:t>50</w:t>
      </w:r>
      <w:r>
        <w:rPr>
          <w:rFonts w:hint="eastAsia" w:ascii="方正仿宋_GBK" w:hAnsi="方正仿宋_GBK" w:eastAsia="方正仿宋_GBK" w:cs="方正仿宋_GBK"/>
          <w:b w:val="0"/>
          <w:bCs w:val="0"/>
          <w:kern w:val="2"/>
          <w:sz w:val="30"/>
          <w:szCs w:val="30"/>
          <w:lang w:val="zh-CN" w:eastAsia="zh-CN" w:bidi="ar-SA"/>
        </w:rPr>
        <w:t xml:space="preserve">学分（含通识选修6学分），主要在第1-4学期完成。 </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③专业教育课程</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专业教育课程分为专业基础课和专业主干课，由必修和选修课程组成，共计 9</w:t>
      </w:r>
      <w:r>
        <w:rPr>
          <w:rFonts w:hint="eastAsia" w:ascii="方正仿宋_GBK" w:hAnsi="方正仿宋_GBK" w:eastAsia="方正仿宋_GBK" w:cs="方正仿宋_GBK"/>
          <w:b w:val="0"/>
          <w:bCs w:val="0"/>
          <w:kern w:val="2"/>
          <w:sz w:val="30"/>
          <w:szCs w:val="30"/>
          <w:lang w:val="en-US" w:eastAsia="zh-CN" w:bidi="ar-SA"/>
        </w:rPr>
        <w:t>7</w:t>
      </w:r>
      <w:r>
        <w:rPr>
          <w:rFonts w:hint="eastAsia" w:ascii="方正仿宋_GBK" w:hAnsi="方正仿宋_GBK" w:eastAsia="方正仿宋_GBK" w:cs="方正仿宋_GBK"/>
          <w:b w:val="0"/>
          <w:bCs w:val="0"/>
          <w:kern w:val="2"/>
          <w:sz w:val="30"/>
          <w:szCs w:val="30"/>
          <w:lang w:val="zh-CN" w:eastAsia="zh-CN" w:bidi="ar-SA"/>
        </w:rPr>
        <w:t>.5 学分，主要在1-6学期完成。专业核心课程包括专业基础课程，专业主干课和专业拓展课；主要有中国舞基训Ⅰ-Ⅵ，民族民间舞Ⅰ-Ⅵ，剧目Ⅰ-Ⅵ，舞蹈技术技巧Ⅰ-Ⅳ，舞蹈编导Ⅰ-Ⅱ，</w:t>
      </w:r>
      <w:r>
        <w:rPr>
          <w:rFonts w:hint="eastAsia" w:ascii="方正仿宋_GBK" w:hAnsi="方正仿宋_GBK" w:eastAsia="方正仿宋_GBK" w:cs="方正仿宋_GBK"/>
          <w:b w:val="0"/>
          <w:bCs w:val="0"/>
          <w:kern w:val="2"/>
          <w:sz w:val="30"/>
          <w:szCs w:val="30"/>
          <w:lang w:val="en-US" w:eastAsia="zh-CN" w:bidi="ar-SA"/>
        </w:rPr>
        <w:t>舞蹈表演</w:t>
      </w:r>
      <w:r>
        <w:rPr>
          <w:rFonts w:hint="eastAsia" w:ascii="方正仿宋_GBK" w:hAnsi="方正仿宋_GBK" w:eastAsia="方正仿宋_GBK" w:cs="方正仿宋_GBK"/>
          <w:b w:val="0"/>
          <w:bCs w:val="0"/>
          <w:kern w:val="2"/>
          <w:sz w:val="30"/>
          <w:szCs w:val="30"/>
          <w:lang w:val="zh-CN" w:eastAsia="zh-CN" w:bidi="ar-SA"/>
        </w:rPr>
        <w:t>Ⅰ-Ⅳ，</w:t>
      </w:r>
      <w:r>
        <w:rPr>
          <w:rFonts w:hint="eastAsia" w:ascii="方正仿宋_GBK" w:hAnsi="方正仿宋_GBK" w:eastAsia="方正仿宋_GBK" w:cs="方正仿宋_GBK"/>
          <w:b w:val="0"/>
          <w:bCs w:val="0"/>
          <w:kern w:val="2"/>
          <w:sz w:val="30"/>
          <w:szCs w:val="30"/>
          <w:lang w:val="en-US" w:eastAsia="zh-CN" w:bidi="ar-SA"/>
        </w:rPr>
        <w:t>现代舞</w:t>
      </w:r>
      <w:r>
        <w:rPr>
          <w:rFonts w:hint="eastAsia" w:ascii="方正仿宋_GBK" w:hAnsi="方正仿宋_GBK" w:eastAsia="方正仿宋_GBK" w:cs="方正仿宋_GBK"/>
          <w:b w:val="0"/>
          <w:bCs w:val="0"/>
          <w:kern w:val="2"/>
          <w:sz w:val="30"/>
          <w:szCs w:val="30"/>
          <w:lang w:val="zh-CN" w:eastAsia="zh-CN" w:bidi="ar-SA"/>
        </w:rPr>
        <w:t>Ⅰ-Ⅲ，</w:t>
      </w:r>
      <w:r>
        <w:rPr>
          <w:rFonts w:hint="eastAsia" w:ascii="方正仿宋_GBK" w:hAnsi="方正仿宋_GBK" w:eastAsia="方正仿宋_GBK" w:cs="方正仿宋_GBK"/>
          <w:b w:val="0"/>
          <w:bCs w:val="0"/>
          <w:kern w:val="2"/>
          <w:sz w:val="30"/>
          <w:szCs w:val="30"/>
          <w:lang w:val="en-US" w:eastAsia="zh-CN" w:bidi="ar-SA"/>
        </w:rPr>
        <w:t>中国舞身韵</w:t>
      </w:r>
      <w:r>
        <w:rPr>
          <w:rFonts w:hint="eastAsia" w:ascii="方正仿宋_GBK" w:hAnsi="方正仿宋_GBK" w:eastAsia="方正仿宋_GBK" w:cs="方正仿宋_GBK"/>
          <w:b w:val="0"/>
          <w:bCs w:val="0"/>
          <w:kern w:val="2"/>
          <w:sz w:val="30"/>
          <w:szCs w:val="30"/>
          <w:lang w:val="zh-CN" w:eastAsia="zh-CN" w:bidi="ar-SA"/>
        </w:rPr>
        <w:t>Ⅰ-Ⅳ，中国舞蹈史，舞蹈概论，经典舞蹈作品欣赏，音乐基础知识等，体现了重基础、重能力的课程开发思路。专业课程覆盖舞蹈的表演、教育、编导等领域的基本原理、基本技术和技术运用，并参照舞蹈表演行业现行的职业准则，将国家教育部的“1+X证书”制定嵌入专业课程体系，为职业能力生成和岗位就业能力奠定了扎实的专业基础。</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④职业教育课程</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职业教育课程开发主要是以舞蹈表演、剧目排练、舞蹈编导、民族民间舞、现代舞、中国舞基训、中国舞身韵及舞蹈技术技巧等行业领域岗位能力生成开发课程，培养学生舞蹈编排，剧目创作，音乐剪辑与制作，舞蹈演艺，竞技比赛，舞蹈教育和舞蹈培训能力为核心，以文化艺术演出，大型舞蹈比赛和舞蹈教育培训等典型工作任务为载体，构建以舞蹈表演</w:t>
      </w:r>
      <w:r>
        <w:rPr>
          <w:rFonts w:hint="eastAsia" w:ascii="方正仿宋_GBK" w:hAnsi="方正仿宋_GBK" w:eastAsia="方正仿宋_GBK" w:cs="方正仿宋_GBK"/>
          <w:b w:val="0"/>
          <w:bCs w:val="0"/>
          <w:kern w:val="2"/>
          <w:sz w:val="30"/>
          <w:szCs w:val="30"/>
          <w:lang w:val="en-US" w:eastAsia="zh-CN" w:bidi="ar-SA"/>
        </w:rPr>
        <w:t>与编排</w:t>
      </w:r>
      <w:r>
        <w:rPr>
          <w:rFonts w:hint="eastAsia" w:ascii="方正仿宋_GBK" w:hAnsi="方正仿宋_GBK" w:eastAsia="方正仿宋_GBK" w:cs="方正仿宋_GBK"/>
          <w:b w:val="0"/>
          <w:bCs w:val="0"/>
          <w:kern w:val="2"/>
          <w:sz w:val="30"/>
          <w:szCs w:val="30"/>
          <w:lang w:val="zh-CN" w:eastAsia="zh-CN" w:bidi="ar-SA"/>
        </w:rPr>
        <w:t>实训Ⅰ-Ⅴ（5分）、专业见习（3分）、顶岗实习（8分）和毕业设计（8分）为主的职业教育课程，共计24分，从而形成舞蹈表演专业的实训实践体系。</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en-US" w:eastAsia="zh-CN" w:bidi="ar-SA"/>
        </w:rPr>
        <w:fldChar w:fldCharType="begin"/>
      </w:r>
      <w:r>
        <w:rPr>
          <w:rFonts w:hint="eastAsia" w:ascii="方正仿宋_GBK" w:hAnsi="方正仿宋_GBK" w:eastAsia="方正仿宋_GBK" w:cs="方正仿宋_GBK"/>
          <w:b w:val="0"/>
          <w:bCs w:val="0"/>
          <w:kern w:val="2"/>
          <w:sz w:val="30"/>
          <w:szCs w:val="30"/>
          <w:lang w:val="en-US" w:eastAsia="zh-CN" w:bidi="ar-SA"/>
        </w:rPr>
        <w:instrText xml:space="preserve"> = 5 \* GB3 \* MERGEFORMAT </w:instrText>
      </w:r>
      <w:r>
        <w:rPr>
          <w:rFonts w:hint="eastAsia" w:ascii="方正仿宋_GBK" w:hAnsi="方正仿宋_GBK" w:eastAsia="方正仿宋_GBK" w:cs="方正仿宋_GBK"/>
          <w:b w:val="0"/>
          <w:bCs w:val="0"/>
          <w:kern w:val="2"/>
          <w:sz w:val="30"/>
          <w:szCs w:val="30"/>
          <w:lang w:val="en-US" w:eastAsia="zh-CN" w:bidi="ar-SA"/>
        </w:rPr>
        <w:fldChar w:fldCharType="separate"/>
      </w:r>
      <w:r>
        <w:rPr>
          <w:rFonts w:hint="eastAsia" w:ascii="方正仿宋_GBK" w:hAnsi="方正仿宋_GBK" w:eastAsia="方正仿宋_GBK" w:cs="方正仿宋_GBK"/>
          <w:b w:val="0"/>
          <w:bCs w:val="0"/>
          <w:kern w:val="2"/>
          <w:sz w:val="30"/>
          <w:szCs w:val="30"/>
          <w:lang w:val="zh-CN" w:eastAsia="zh-CN" w:bidi="ar-SA"/>
        </w:rPr>
        <w:t>⑤</w:t>
      </w:r>
      <w:r>
        <w:rPr>
          <w:rFonts w:hint="eastAsia" w:ascii="方正仿宋_GBK" w:hAnsi="方正仿宋_GBK" w:eastAsia="方正仿宋_GBK" w:cs="方正仿宋_GBK"/>
          <w:b w:val="0"/>
          <w:bCs w:val="0"/>
          <w:kern w:val="2"/>
          <w:sz w:val="30"/>
          <w:szCs w:val="30"/>
          <w:lang w:val="en-US" w:eastAsia="zh-CN" w:bidi="ar-SA"/>
        </w:rPr>
        <w:fldChar w:fldCharType="end"/>
      </w:r>
      <w:r>
        <w:rPr>
          <w:rFonts w:hint="eastAsia" w:ascii="方正仿宋_GBK" w:hAnsi="方正仿宋_GBK" w:eastAsia="方正仿宋_GBK" w:cs="方正仿宋_GBK"/>
          <w:b w:val="0"/>
          <w:bCs w:val="0"/>
          <w:kern w:val="2"/>
          <w:sz w:val="30"/>
          <w:szCs w:val="30"/>
          <w:lang w:val="en-US" w:eastAsia="zh-CN" w:bidi="ar-SA"/>
        </w:rPr>
        <w:t>构建</w:t>
      </w:r>
      <w:r>
        <w:rPr>
          <w:rFonts w:hint="eastAsia" w:ascii="方正仿宋_GBK" w:hAnsi="方正仿宋_GBK" w:eastAsia="方正仿宋_GBK" w:cs="方正仿宋_GBK"/>
          <w:b w:val="0"/>
          <w:bCs w:val="0"/>
          <w:kern w:val="2"/>
          <w:sz w:val="30"/>
          <w:szCs w:val="30"/>
          <w:lang w:val="zh-CN" w:eastAsia="zh-CN" w:bidi="ar-SA"/>
        </w:rPr>
        <w:t xml:space="preserve">科学合理的专业课程体系 </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专业课程体系构建既注重打牢专业技能基础、又瞄准舞蹈表演艺术能力的培养。按照舞蹈表演领域具备的基本功能力、技巧能力、编导能力、音乐制作能力、音乐剪辑能力、舞美综合能力、舞蹈文化传播推广“7 种”能力生成构建专业课程体系，充分体现了舞蹈剧目、舞蹈编导、民族民间舞、舞蹈技术技巧、舞蹈表演等典型实训任务知识点的学习。从第 3 学期开始，参照舞蹈表演行业现行的职业准则，并将“X”证书、相关舞蹈表演类岗位证书获取嵌入专业课程和选修课程中，较好体现了“岗课赛证”职业教育理念。为了发展舞蹈表演获取创新能力，开设了原创舞蹈作品，舞蹈编导，经典舞蹈剧目赏析中国舞教学法等拓展型的课程，充分适应学生个性化发展需求。</w:t>
      </w:r>
    </w:p>
    <w:p>
      <w:pPr>
        <w:keepNext w:val="0"/>
        <w:keepLines w:val="0"/>
        <w:pageBreakBefore w:val="0"/>
        <w:widowControl/>
        <w:numPr>
          <w:ilvl w:val="0"/>
          <w:numId w:val="0"/>
        </w:numPr>
        <w:kinsoku/>
        <w:wordWrap/>
        <w:overflowPunct/>
        <w:topLinePunct w:val="0"/>
        <w:autoSpaceDE/>
        <w:autoSpaceDN/>
        <w:bidi w:val="0"/>
        <w:adjustRightInd/>
        <w:snapToGrid/>
        <w:spacing w:beforeLines="0" w:line="240" w:lineRule="auto"/>
        <w:ind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（3）人才培养实践教学体系 </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为了</w:t>
      </w:r>
      <w:r>
        <w:rPr>
          <w:rFonts w:hint="eastAsia" w:ascii="方正仿宋_GBK" w:hAnsi="方正仿宋_GBK" w:eastAsia="方正仿宋_GBK" w:cs="方正仿宋_GBK"/>
          <w:b w:val="0"/>
          <w:bCs w:val="0"/>
          <w:kern w:val="2"/>
          <w:sz w:val="30"/>
          <w:szCs w:val="30"/>
          <w:lang w:val="en-US" w:eastAsia="zh-CN" w:bidi="ar-SA"/>
        </w:rPr>
        <w:t>促进</w:t>
      </w:r>
      <w:r>
        <w:rPr>
          <w:rFonts w:hint="eastAsia" w:ascii="方正仿宋_GBK" w:hAnsi="方正仿宋_GBK" w:eastAsia="方正仿宋_GBK" w:cs="方正仿宋_GBK"/>
          <w:b w:val="0"/>
          <w:bCs w:val="0"/>
          <w:kern w:val="2"/>
          <w:sz w:val="30"/>
          <w:szCs w:val="30"/>
          <w:lang w:val="zh-CN" w:eastAsia="zh-CN" w:bidi="ar-SA"/>
        </w:rPr>
        <w:t>学生职业能力生成，以艺术巡演、舞蹈大赛、舞蹈文化传播等典型案例应用为载体，构建 6个阶段实践教学体系</w:t>
      </w:r>
      <w:r>
        <w:rPr>
          <w:rFonts w:hint="eastAsia" w:ascii="方正仿宋_GBK" w:hAnsi="方正仿宋_GBK" w:eastAsia="方正仿宋_GBK" w:cs="方正仿宋_GBK"/>
          <w:b w:val="0"/>
          <w:bCs w:val="0"/>
          <w:kern w:val="2"/>
          <w:sz w:val="30"/>
          <w:szCs w:val="30"/>
          <w:lang w:val="en-US" w:eastAsia="zh-CN" w:bidi="ar-SA"/>
        </w:rPr>
        <w:t>并</w:t>
      </w:r>
      <w:r>
        <w:rPr>
          <w:rFonts w:hint="eastAsia" w:ascii="方正仿宋_GBK" w:hAnsi="方正仿宋_GBK" w:eastAsia="方正仿宋_GBK" w:cs="方正仿宋_GBK"/>
          <w:b w:val="0"/>
          <w:bCs w:val="0"/>
          <w:kern w:val="2"/>
          <w:sz w:val="30"/>
          <w:szCs w:val="30"/>
          <w:lang w:val="zh-CN" w:eastAsia="zh-CN" w:bidi="ar-SA"/>
        </w:rPr>
        <w:t>实施。一是认知实习：为了加深学生对企业感性认识，了解未来从事的职业岗位，增强学生对所学专业知识的学习激情，培育学生的职业意识，在第 1学期开设认知实习课程；二是</w:t>
      </w:r>
      <w:r>
        <w:rPr>
          <w:rFonts w:hint="eastAsia" w:ascii="方正仿宋_GBK" w:hAnsi="方正仿宋_GBK" w:eastAsia="方正仿宋_GBK" w:cs="方正仿宋_GBK"/>
          <w:b w:val="0"/>
          <w:bCs w:val="0"/>
          <w:kern w:val="2"/>
          <w:sz w:val="30"/>
          <w:szCs w:val="30"/>
          <w:lang w:val="en-US" w:eastAsia="zh-CN" w:bidi="ar-SA"/>
        </w:rPr>
        <w:t>校内专周实训（</w:t>
      </w:r>
      <w:r>
        <w:rPr>
          <w:rFonts w:hint="eastAsia" w:ascii="方正仿宋_GBK" w:hAnsi="方正仿宋_GBK" w:eastAsia="方正仿宋_GBK" w:cs="方正仿宋_GBK"/>
          <w:b w:val="0"/>
          <w:bCs w:val="0"/>
          <w:kern w:val="2"/>
          <w:sz w:val="30"/>
          <w:szCs w:val="30"/>
          <w:lang w:val="zh-CN" w:eastAsia="zh-CN" w:bidi="ar-SA"/>
        </w:rPr>
        <w:t>舞台舞蹈表演实训Ⅰ-Ⅲ</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zh-CN" w:eastAsia="zh-CN" w:bidi="ar-SA"/>
        </w:rPr>
        <w:t>：为了解决专业课程理论与实践的有机结合，让学生实时验证课堂学习理论知识，专业基础课程都安排了课程实训环节，</w:t>
      </w:r>
      <w:r>
        <w:rPr>
          <w:rFonts w:hint="eastAsia" w:ascii="方正仿宋_GBK" w:hAnsi="方正仿宋_GBK" w:eastAsia="方正仿宋_GBK" w:cs="方正仿宋_GBK"/>
          <w:b w:val="0"/>
          <w:bCs w:val="0"/>
          <w:kern w:val="2"/>
          <w:sz w:val="30"/>
          <w:szCs w:val="30"/>
          <w:lang w:val="en-US" w:eastAsia="zh-CN" w:bidi="ar-SA"/>
        </w:rPr>
        <w:t>此环节安排在2-4学期</w:t>
      </w:r>
      <w:r>
        <w:rPr>
          <w:rFonts w:hint="eastAsia" w:ascii="方正仿宋_GBK" w:hAnsi="方正仿宋_GBK" w:eastAsia="方正仿宋_GBK" w:cs="方正仿宋_GBK"/>
          <w:b w:val="0"/>
          <w:bCs w:val="0"/>
          <w:kern w:val="2"/>
          <w:sz w:val="30"/>
          <w:szCs w:val="30"/>
          <w:lang w:val="zh-CN" w:eastAsia="zh-CN" w:bidi="ar-SA"/>
        </w:rPr>
        <w:t>；三是</w:t>
      </w:r>
      <w:r>
        <w:rPr>
          <w:rFonts w:hint="eastAsia" w:ascii="方正仿宋_GBK" w:hAnsi="方正仿宋_GBK" w:eastAsia="方正仿宋_GBK" w:cs="方正仿宋_GBK"/>
          <w:b w:val="0"/>
          <w:bCs w:val="0"/>
          <w:kern w:val="2"/>
          <w:sz w:val="30"/>
          <w:szCs w:val="30"/>
          <w:lang w:val="en-US" w:eastAsia="zh-CN" w:bidi="ar-SA"/>
        </w:rPr>
        <w:t>校外专周实训（</w:t>
      </w:r>
      <w:r>
        <w:rPr>
          <w:rFonts w:hint="eastAsia" w:ascii="方正仿宋_GBK" w:hAnsi="方正仿宋_GBK" w:eastAsia="方正仿宋_GBK" w:cs="方正仿宋_GBK"/>
          <w:b w:val="0"/>
          <w:bCs w:val="0"/>
          <w:kern w:val="2"/>
          <w:sz w:val="30"/>
          <w:szCs w:val="30"/>
          <w:lang w:val="zh-CN" w:eastAsia="zh-CN" w:bidi="ar-SA"/>
        </w:rPr>
        <w:t>舞台舞蹈表演实训Ⅳ-Ⅴ</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zh-CN" w:eastAsia="zh-CN" w:bidi="ar-SA"/>
        </w:rPr>
        <w:t>：</w:t>
      </w:r>
      <w:r>
        <w:rPr>
          <w:rFonts w:hint="eastAsia" w:ascii="方正仿宋_GBK" w:hAnsi="方正仿宋_GBK" w:eastAsia="方正仿宋_GBK" w:cs="方正仿宋_GBK"/>
          <w:b w:val="0"/>
          <w:bCs w:val="0"/>
          <w:kern w:val="2"/>
          <w:sz w:val="30"/>
          <w:szCs w:val="30"/>
          <w:lang w:val="en-US" w:eastAsia="zh-CN" w:bidi="ar-SA"/>
        </w:rPr>
        <w:t>为</w:t>
      </w:r>
      <w:r>
        <w:rPr>
          <w:rFonts w:hint="eastAsia" w:ascii="方正仿宋_GBK" w:hAnsi="方正仿宋_GBK" w:eastAsia="方正仿宋_GBK" w:cs="方正仿宋_GBK"/>
          <w:b w:val="0"/>
          <w:bCs w:val="0"/>
          <w:kern w:val="2"/>
          <w:sz w:val="30"/>
          <w:szCs w:val="30"/>
          <w:lang w:val="zh-CN" w:eastAsia="zh-CN" w:bidi="ar-SA"/>
        </w:rPr>
        <w:t xml:space="preserve">职业能力提高阶段，安排在第 5-6学期，在校企“双师型教师”的指导和“教、学、赛” 一体化的学习氛围中，进行核心课程学习和核心技能训练；四是专业见习：为了检验学生学习专业知识的水准，安排在第7学期实施72学时的专业见习，让学生在见习实践中找准岗位能力存在的差距，学生回校后针对性的学习；五是顶岗实习：为职业能力形成阶段，通过顶岗实习，学生参与企业正在做的综合性项目，使学生在真实岗位上进行锻炼，提高学生知识与技能的综合应用能力、解决复杂问题或复杂过程的能力以及创新创业能力，让不同学生通过到企业参加岗位各异的顶岗实习工作，体现全方位和多元化的人才培养成果，实现学生向“职业岗位身份”的转换；六是毕业设计：为技术技能综合升华阶段，检验学生4年来在校学习的综合能力。 </w:t>
      </w:r>
    </w:p>
    <w:p>
      <w:pPr>
        <w:keepNext w:val="0"/>
        <w:keepLines w:val="0"/>
        <w:pageBreakBefore w:val="0"/>
        <w:widowControl/>
        <w:numPr>
          <w:ilvl w:val="0"/>
          <w:numId w:val="0"/>
        </w:numPr>
        <w:kinsoku/>
        <w:wordWrap/>
        <w:overflowPunct/>
        <w:topLinePunct w:val="0"/>
        <w:autoSpaceDE/>
        <w:autoSpaceDN/>
        <w:bidi w:val="0"/>
        <w:adjustRightInd/>
        <w:snapToGrid/>
        <w:spacing w:beforeLines="0" w:line="240" w:lineRule="auto"/>
        <w:ind w:firstLine="600" w:firstLineChars="200"/>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（4）人才培养综合素养教育体系 </w:t>
      </w:r>
    </w:p>
    <w:p>
      <w:pPr>
        <w:spacing w:beforeLines="0" w:line="240" w:lineRule="auto"/>
        <w:ind w:firstLine="600" w:firstLineChars="200"/>
        <w:rPr>
          <w:rFonts w:hint="eastAsia" w:ascii="方正仿宋_GBK" w:hAnsi="方正仿宋_GBK" w:eastAsia="方正仿宋_GBK" w:cs="方正仿宋_GBK"/>
          <w:b w:val="0"/>
          <w:bCs w:val="0"/>
          <w:kern w:val="2"/>
          <w:sz w:val="30"/>
          <w:szCs w:val="30"/>
          <w:lang w:val="zh-CN" w:eastAsia="zh-CN" w:bidi="ar-SA"/>
        </w:rPr>
      </w:pPr>
      <w:r>
        <w:rPr>
          <w:rFonts w:hint="eastAsia" w:ascii="方正仿宋_GBK" w:hAnsi="方正仿宋_GBK" w:eastAsia="方正仿宋_GBK" w:cs="方正仿宋_GBK"/>
          <w:b w:val="0"/>
          <w:bCs w:val="0"/>
          <w:kern w:val="2"/>
          <w:sz w:val="30"/>
          <w:szCs w:val="30"/>
          <w:lang w:val="zh-CN" w:eastAsia="zh-CN" w:bidi="ar-SA"/>
        </w:rPr>
        <w:t>以“道德品质优、行为习惯好、职业素养高、职业技能精”的</w:t>
      </w:r>
      <w:r>
        <w:rPr>
          <w:rFonts w:hint="eastAsia" w:ascii="方正仿宋_GBK" w:hAnsi="方正仿宋_GBK" w:eastAsia="方正仿宋_GBK" w:cs="方正仿宋_GBK"/>
          <w:b w:val="0"/>
          <w:bCs w:val="0"/>
          <w:kern w:val="2"/>
          <w:sz w:val="30"/>
          <w:szCs w:val="30"/>
          <w:lang w:val="en-US" w:eastAsia="zh-CN" w:bidi="ar-SA"/>
        </w:rPr>
        <w:t>高层次</w:t>
      </w:r>
      <w:r>
        <w:rPr>
          <w:rFonts w:hint="eastAsia" w:ascii="方正仿宋_GBK" w:hAnsi="方正仿宋_GBK" w:eastAsia="方正仿宋_GBK" w:cs="方正仿宋_GBK"/>
          <w:b w:val="0"/>
          <w:bCs w:val="0"/>
          <w:kern w:val="2"/>
          <w:sz w:val="30"/>
          <w:szCs w:val="30"/>
          <w:lang w:val="zh-CN" w:eastAsia="zh-CN" w:bidi="ar-SA"/>
        </w:rPr>
        <w:t>高技能人才培养为目标，将素质教育融入课堂、融入活动、融入生活、融入社会，学生自主互动和学分激励相结合，把创新创业教育作为素质教育和能力训练的重要组成部分，以培养学生的文化修养、职业认知和岗位适应等能力。在强化基础知识、专业技术技能运用的基础上，注重了对学生创业就业能力和职业岗位适应能力的培养，构建了“学科竞赛、技能竞赛、文学艺术创作、创业大赛”等社会实践教学环节课程体系。该体系在第二课堂实施，共计8学分。在第7-8学期完成。</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164" w:name="_Toc19334"/>
      <w:bookmarkStart w:id="165" w:name="_Toc13199"/>
      <w:bookmarkStart w:id="166" w:name="_Toc5631"/>
      <w:bookmarkStart w:id="167" w:name="_Toc18684"/>
      <w:bookmarkStart w:id="168" w:name="_Toc3211"/>
      <w:bookmarkStart w:id="169" w:name="_Toc1930737083"/>
      <w:bookmarkStart w:id="170" w:name="_Toc18605"/>
      <w:r>
        <w:rPr>
          <w:rFonts w:hint="eastAsia" w:ascii="方正仿宋_GBK" w:hAnsi="方正仿宋_GBK" w:eastAsia="方正仿宋_GBK" w:cs="方正仿宋_GBK"/>
          <w:b w:val="0"/>
          <w:bCs w:val="0"/>
          <w:kern w:val="2"/>
          <w:sz w:val="30"/>
          <w:szCs w:val="30"/>
          <w:lang w:val="en-US" w:eastAsia="zh-CN" w:bidi="ar-SA"/>
        </w:rPr>
        <w:t>培养方案的优化</w:t>
      </w:r>
      <w:bookmarkEnd w:id="164"/>
      <w:bookmarkEnd w:id="165"/>
      <w:bookmarkEnd w:id="166"/>
      <w:bookmarkEnd w:id="167"/>
      <w:bookmarkEnd w:id="168"/>
      <w:bookmarkEnd w:id="169"/>
      <w:bookmarkEnd w:id="170"/>
      <w:r>
        <w:rPr>
          <w:rFonts w:hint="eastAsia" w:ascii="方正仿宋_GBK" w:hAnsi="方正仿宋_GBK" w:eastAsia="方正仿宋_GBK" w:cs="方正仿宋_GBK"/>
          <w:b w:val="0"/>
          <w:bCs w:val="0"/>
          <w:kern w:val="2"/>
          <w:sz w:val="30"/>
          <w:szCs w:val="30"/>
          <w:lang w:val="en-US" w:eastAsia="zh-CN" w:bidi="ar-SA"/>
        </w:rPr>
        <w:t xml:space="preserve"> </w:t>
      </w:r>
    </w:p>
    <w:p>
      <w:pPr>
        <w:pStyle w:val="17"/>
        <w:numPr>
          <w:ilvl w:val="0"/>
          <w:numId w:val="0"/>
        </w:numPr>
        <w:spacing w:beforeLines="0" w:line="240" w:lineRule="auto"/>
        <w:ind w:leftChars="0" w:firstLine="600" w:firstLineChars="200"/>
        <w:rPr>
          <w:rFonts w:hint="eastAsia" w:ascii="方正仿宋_GBK" w:hAnsi="方正仿宋_GBK" w:eastAsia="方正仿宋_GBK" w:cs="方正仿宋_GBK"/>
          <w:b w:val="0"/>
          <w:kern w:val="2"/>
          <w:sz w:val="30"/>
          <w:szCs w:val="30"/>
          <w:lang w:val="en-US" w:eastAsia="zh-CN" w:bidi="ar-SA"/>
        </w:rPr>
      </w:pPr>
      <w:r>
        <w:rPr>
          <w:rFonts w:hint="eastAsia" w:ascii="方正仿宋_GBK" w:hAnsi="方正仿宋_GBK" w:eastAsia="方正仿宋_GBK" w:cs="方正仿宋_GBK"/>
          <w:b w:val="0"/>
          <w:kern w:val="2"/>
          <w:sz w:val="30"/>
          <w:szCs w:val="30"/>
          <w:lang w:val="en-US" w:eastAsia="zh-CN" w:bidi="ar-SA"/>
        </w:rPr>
        <w:t>人才培养以习近平总书记关于职业教育工作的重要指示和全国职业教育精神为指向，紧贴区域产业经济发展需求，针对舞蹈表演专业技术人才增长需求走势，紧扣职教20条主线，以教育部《本科层次职业教育专业设置管理办法（试行）》、《国家教育改革实施方案》和《关于推动现代职业教育高质量发展的意见》等文件为准则，在先前制定的人才培养方案基础上，按照职业本科试点要求，采取一边试点、一边修订的方法，二级学院针对舞蹈表演专业建设实际，前后多次组织到北京舞蹈学院、重庆大学、重庆市国际标准舞协会等知名高校和品质企业进行调研，并聘请校外专家对舞蹈表演职业本科人才培养目标和定位进行指导、优化与修订。一是对课程进程的逻辑性进行修订：为了增强课程教学的衔接，增设了课程进程时序图、课程矩阵图，使课程开发更具逻理性，更能体现课程教学时效；二是将“岗课赛证”嵌入课程体系：为了充分突显职业属性，增强学生职业岗位的胜任能力，在专业课程体系模块化设计中，参照舞蹈表演行业现行的职业准则，并将“X”证书、相关舞蹈教师资格岗位证书获取、部分竞赛嵌入专业课程和选修课程中；三是加大素质教育比重：在后期人才培养方案修订中，为了贯穿“三全育人、立德树人”指导思想，将课程思政、劳动素养、职业素养全面融入课程体系。通过改良的人才培养方案更趋合理、课程衔接更为紧密、能力素质更具有职业属性，并在教学过程中得到了全面实施。</w:t>
      </w: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bCs/>
          <w:sz w:val="32"/>
          <w:szCs w:val="22"/>
          <w:lang w:val="en-US" w:eastAsia="zh-CN"/>
        </w:rPr>
      </w:pPr>
      <w:bookmarkStart w:id="171" w:name="_Toc15458"/>
      <w:bookmarkStart w:id="172" w:name="_Toc1420247811"/>
      <w:bookmarkStart w:id="173" w:name="_Toc6946"/>
      <w:bookmarkStart w:id="174" w:name="_Toc16144"/>
      <w:bookmarkStart w:id="175" w:name="_Toc32632"/>
      <w:bookmarkStart w:id="176" w:name="_Toc25390"/>
      <w:bookmarkStart w:id="177" w:name="_Toc29653"/>
      <w:r>
        <w:rPr>
          <w:rFonts w:hint="eastAsia" w:ascii="方正仿宋_GBK" w:hAnsi="方正仿宋_GBK" w:eastAsia="方正仿宋_GBK" w:cs="方正仿宋_GBK"/>
          <w:b/>
          <w:bCs/>
          <w:sz w:val="32"/>
          <w:szCs w:val="22"/>
          <w:lang w:val="en-US" w:eastAsia="zh-CN"/>
        </w:rPr>
        <w:t>教师队伍</w:t>
      </w:r>
      <w:bookmarkEnd w:id="171"/>
      <w:bookmarkEnd w:id="172"/>
      <w:bookmarkEnd w:id="173"/>
      <w:bookmarkEnd w:id="174"/>
      <w:bookmarkEnd w:id="175"/>
      <w:bookmarkEnd w:id="176"/>
      <w:bookmarkEnd w:id="177"/>
    </w:p>
    <w:p>
      <w:pPr>
        <w:pStyle w:val="17"/>
        <w:keepNext w:val="0"/>
        <w:keepLines w:val="0"/>
        <w:pageBreakBefore w:val="0"/>
        <w:widowControl w:val="0"/>
        <w:numPr>
          <w:ilvl w:val="0"/>
          <w:numId w:val="7"/>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178" w:name="_Toc2468"/>
      <w:bookmarkStart w:id="179" w:name="_Toc13895"/>
      <w:bookmarkStart w:id="180" w:name="_Toc21745"/>
      <w:bookmarkStart w:id="181" w:name="_Toc213"/>
      <w:bookmarkStart w:id="182" w:name="_Toc10098"/>
      <w:bookmarkStart w:id="183" w:name="_Toc15336"/>
      <w:bookmarkStart w:id="184" w:name="_Toc824223072"/>
      <w:r>
        <w:rPr>
          <w:rFonts w:hint="eastAsia" w:ascii="方正仿宋_GBK" w:hAnsi="方正仿宋_GBK" w:eastAsia="方正仿宋_GBK" w:cs="方正仿宋_GBK"/>
          <w:b w:val="0"/>
          <w:bCs w:val="0"/>
          <w:kern w:val="2"/>
          <w:sz w:val="30"/>
          <w:szCs w:val="30"/>
          <w:lang w:val="en-US" w:eastAsia="zh-CN" w:bidi="ar-SA"/>
        </w:rPr>
        <w:t>专业教师结构</w:t>
      </w:r>
      <w:bookmarkEnd w:id="178"/>
      <w:bookmarkEnd w:id="179"/>
      <w:bookmarkEnd w:id="180"/>
      <w:bookmarkEnd w:id="181"/>
      <w:bookmarkEnd w:id="182"/>
      <w:bookmarkEnd w:id="183"/>
      <w:bookmarkEnd w:id="184"/>
    </w:p>
    <w:p>
      <w:pPr>
        <w:pStyle w:val="2"/>
        <w:keepNext w:val="0"/>
        <w:keepLines w:val="0"/>
        <w:pageBreakBefore w:val="0"/>
        <w:widowControl w:val="0"/>
        <w:numPr>
          <w:ilvl w:val="0"/>
          <w:numId w:val="8"/>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185" w:name="_Toc7536"/>
      <w:bookmarkStart w:id="186" w:name="_Toc8434"/>
      <w:bookmarkStart w:id="187" w:name="_Toc23079"/>
      <w:bookmarkStart w:id="188" w:name="_Toc6135"/>
      <w:bookmarkStart w:id="189" w:name="_Toc4261"/>
      <w:bookmarkStart w:id="190" w:name="_Toc14936"/>
      <w:bookmarkStart w:id="191" w:name="_Toc1447647954"/>
      <w:r>
        <w:rPr>
          <w:rFonts w:hint="eastAsia" w:ascii="方正仿宋_GBK" w:hAnsi="方正仿宋_GBK" w:eastAsia="方正仿宋_GBK" w:cs="方正仿宋_GBK"/>
          <w:b w:val="0"/>
          <w:bCs w:val="0"/>
          <w:kern w:val="2"/>
          <w:sz w:val="30"/>
          <w:szCs w:val="30"/>
          <w:lang w:val="en-US" w:eastAsia="zh-CN" w:bidi="ar-SA"/>
        </w:rPr>
        <w:t>专业教师配置</w:t>
      </w:r>
      <w:bookmarkEnd w:id="185"/>
      <w:bookmarkEnd w:id="186"/>
      <w:bookmarkEnd w:id="187"/>
      <w:bookmarkEnd w:id="188"/>
      <w:bookmarkEnd w:id="189"/>
      <w:bookmarkEnd w:id="190"/>
      <w:bookmarkEnd w:id="191"/>
    </w:p>
    <w:p>
      <w:pPr>
        <w:widowControl/>
        <w:spacing w:beforeLines="0" w:line="240" w:lineRule="auto"/>
        <w:ind w:firstLine="600" w:firstLineChars="200"/>
        <w:rPr>
          <w:rFonts w:hint="eastAsia" w:ascii="方正仿宋_GBK" w:hAnsi="方正仿宋_GBK" w:eastAsia="方正仿宋_GBK" w:cs="方正仿宋_GBK"/>
          <w:b w:val="0"/>
          <w:kern w:val="2"/>
          <w:sz w:val="30"/>
          <w:szCs w:val="30"/>
          <w:lang w:val="en-US" w:eastAsia="zh-CN" w:bidi="ar-SA"/>
        </w:rPr>
      </w:pPr>
      <w:r>
        <w:rPr>
          <w:rFonts w:hint="eastAsia" w:ascii="方正仿宋_GBK" w:hAnsi="方正仿宋_GBK" w:eastAsia="方正仿宋_GBK" w:cs="方正仿宋_GBK"/>
          <w:b w:val="0"/>
          <w:kern w:val="2"/>
          <w:sz w:val="30"/>
          <w:szCs w:val="30"/>
          <w:lang w:val="en-US" w:eastAsia="zh-CN" w:bidi="ar-SA"/>
        </w:rPr>
        <w:t>舞蹈表演专业现有教师 44人，专职36人，兼职8人，满足教学要求，能开出本专业除通识教育课外的全部课程。其中教授6人，其他正高2人，副教授 4人，其它副高1人，国家一级编导1人，国家二级演员1人，二级导演1人，具有高职人员共16人，高级职称占比36.4%；讲师7人；博士学位4人，博士占比9.1%；具有研究生学历27人，占比 61.4%；23人达到“双师型”标准，占比52.3%。教师结构见下表。</w:t>
      </w:r>
    </w:p>
    <w:p>
      <w:pPr>
        <w:pStyle w:val="2"/>
        <w:rPr>
          <w:rFonts w:hint="eastAsia"/>
          <w:lang w:val="en-US" w:eastAsia="zh-CN"/>
        </w:rPr>
      </w:pPr>
    </w:p>
    <w:p>
      <w:pPr>
        <w:widowControl/>
        <w:spacing w:line="500" w:lineRule="exact"/>
        <w:ind w:firstLine="0" w:firstLineChars="0"/>
        <w:jc w:val="center"/>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舞蹈表演专业师资结构图</w:t>
      </w:r>
    </w:p>
    <w:tbl>
      <w:tblPr>
        <w:tblStyle w:val="13"/>
        <w:tblpPr w:leftFromText="180" w:rightFromText="180" w:vertAnchor="text" w:horzAnchor="page" w:tblpX="1577" w:tblpY="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13"/>
        <w:gridCol w:w="613"/>
        <w:gridCol w:w="613"/>
        <w:gridCol w:w="613"/>
        <w:gridCol w:w="613"/>
        <w:gridCol w:w="613"/>
        <w:gridCol w:w="822"/>
        <w:gridCol w:w="416"/>
        <w:gridCol w:w="613"/>
        <w:gridCol w:w="516"/>
        <w:gridCol w:w="723"/>
        <w:gridCol w:w="53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613" w:type="dxa"/>
            <w:vMerge w:val="restart"/>
            <w:noWrap w:val="0"/>
            <w:textDirection w:val="tbLrV"/>
            <w:vAlign w:val="top"/>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专业</w:t>
            </w:r>
          </w:p>
        </w:tc>
        <w:tc>
          <w:tcPr>
            <w:tcW w:w="613" w:type="dxa"/>
            <w:vMerge w:val="restart"/>
            <w:noWrap w:val="0"/>
            <w:textDirection w:val="tbLrV"/>
            <w:vAlign w:val="top"/>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专职教师</w:t>
            </w:r>
          </w:p>
        </w:tc>
        <w:tc>
          <w:tcPr>
            <w:tcW w:w="613" w:type="dxa"/>
            <w:vMerge w:val="restart"/>
            <w:noWrap w:val="0"/>
            <w:textDirection w:val="tbLrV"/>
            <w:vAlign w:val="top"/>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企业兼职</w:t>
            </w:r>
          </w:p>
        </w:tc>
        <w:tc>
          <w:tcPr>
            <w:tcW w:w="613" w:type="dxa"/>
            <w:vMerge w:val="restart"/>
            <w:noWrap w:val="0"/>
            <w:textDirection w:val="tbLrV"/>
            <w:vAlign w:val="top"/>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专业负责人</w:t>
            </w:r>
          </w:p>
        </w:tc>
        <w:tc>
          <w:tcPr>
            <w:tcW w:w="1839" w:type="dxa"/>
            <w:gridSpan w:val="3"/>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职称结构</w:t>
            </w:r>
          </w:p>
        </w:tc>
        <w:tc>
          <w:tcPr>
            <w:tcW w:w="822" w:type="dxa"/>
            <w:vMerge w:val="restart"/>
            <w:noWrap w:val="0"/>
            <w:textDirection w:val="tbRl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高职占比</w:t>
            </w:r>
          </w:p>
        </w:tc>
        <w:tc>
          <w:tcPr>
            <w:tcW w:w="1545" w:type="dxa"/>
            <w:gridSpan w:val="3"/>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学历结构</w:t>
            </w:r>
          </w:p>
        </w:tc>
        <w:tc>
          <w:tcPr>
            <w:tcW w:w="723" w:type="dxa"/>
            <w:vMerge w:val="restart"/>
            <w:noWrap w:val="0"/>
            <w:textDirection w:val="tbRl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“研究生”学历占比</w:t>
            </w:r>
          </w:p>
        </w:tc>
        <w:tc>
          <w:tcPr>
            <w:tcW w:w="532" w:type="dxa"/>
            <w:vMerge w:val="restart"/>
            <w:noWrap w:val="0"/>
            <w:textDirection w:val="tbRl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“双师型”教师</w:t>
            </w:r>
          </w:p>
        </w:tc>
        <w:tc>
          <w:tcPr>
            <w:tcW w:w="708" w:type="dxa"/>
            <w:vMerge w:val="restart"/>
            <w:noWrap w:val="0"/>
            <w:textDirection w:val="tbRl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双师比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13" w:type="dxa"/>
            <w:vMerge w:val="continue"/>
            <w:noWrap w:val="0"/>
            <w:vAlign w:val="top"/>
          </w:tcPr>
          <w:p>
            <w:pPr>
              <w:jc w:val="center"/>
              <w:rPr>
                <w:rFonts w:hint="eastAsia" w:ascii="方正仿宋_GBK" w:hAnsi="方正仿宋_GBK" w:eastAsia="方正仿宋_GBK" w:cs="方正仿宋_GBK"/>
                <w:b w:val="0"/>
                <w:kern w:val="2"/>
                <w:sz w:val="21"/>
                <w:szCs w:val="21"/>
                <w:lang w:val="en-US" w:eastAsia="zh-CN" w:bidi="ar-SA"/>
              </w:rPr>
            </w:pPr>
          </w:p>
        </w:tc>
        <w:tc>
          <w:tcPr>
            <w:tcW w:w="613" w:type="dxa"/>
            <w:vMerge w:val="continue"/>
            <w:noWrap w:val="0"/>
            <w:vAlign w:val="top"/>
          </w:tcPr>
          <w:p>
            <w:pPr>
              <w:jc w:val="center"/>
              <w:rPr>
                <w:rFonts w:hint="eastAsia" w:ascii="方正仿宋_GBK" w:hAnsi="方正仿宋_GBK" w:eastAsia="方正仿宋_GBK" w:cs="方正仿宋_GBK"/>
                <w:b w:val="0"/>
                <w:kern w:val="2"/>
                <w:sz w:val="21"/>
                <w:szCs w:val="21"/>
                <w:lang w:val="en-US" w:eastAsia="zh-CN" w:bidi="ar-SA"/>
              </w:rPr>
            </w:pPr>
          </w:p>
        </w:tc>
        <w:tc>
          <w:tcPr>
            <w:tcW w:w="613" w:type="dxa"/>
            <w:vMerge w:val="continue"/>
            <w:noWrap w:val="0"/>
            <w:vAlign w:val="top"/>
          </w:tcPr>
          <w:p>
            <w:pPr>
              <w:jc w:val="center"/>
              <w:rPr>
                <w:rFonts w:hint="eastAsia" w:ascii="方正仿宋_GBK" w:hAnsi="方正仿宋_GBK" w:eastAsia="方正仿宋_GBK" w:cs="方正仿宋_GBK"/>
                <w:b w:val="0"/>
                <w:kern w:val="2"/>
                <w:sz w:val="21"/>
                <w:szCs w:val="21"/>
                <w:lang w:val="en-US" w:eastAsia="zh-CN" w:bidi="ar-SA"/>
              </w:rPr>
            </w:pPr>
          </w:p>
        </w:tc>
        <w:tc>
          <w:tcPr>
            <w:tcW w:w="613" w:type="dxa"/>
            <w:vMerge w:val="continue"/>
            <w:noWrap w:val="0"/>
            <w:vAlign w:val="top"/>
          </w:tcPr>
          <w:p>
            <w:pPr>
              <w:jc w:val="center"/>
              <w:rPr>
                <w:rFonts w:hint="eastAsia" w:ascii="方正仿宋_GBK" w:hAnsi="方正仿宋_GBK" w:eastAsia="方正仿宋_GBK" w:cs="方正仿宋_GBK"/>
                <w:b w:val="0"/>
                <w:kern w:val="2"/>
                <w:sz w:val="21"/>
                <w:szCs w:val="21"/>
                <w:lang w:val="en-US" w:eastAsia="zh-CN" w:bidi="ar-SA"/>
              </w:rPr>
            </w:pPr>
          </w:p>
        </w:tc>
        <w:tc>
          <w:tcPr>
            <w:tcW w:w="613" w:type="dxa"/>
            <w:noWrap w:val="0"/>
            <w:textDirection w:val="tbLr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教授正高</w:t>
            </w:r>
          </w:p>
        </w:tc>
        <w:tc>
          <w:tcPr>
            <w:tcW w:w="613" w:type="dxa"/>
            <w:noWrap w:val="0"/>
            <w:textDirection w:val="tbLr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副教授副高</w:t>
            </w:r>
          </w:p>
        </w:tc>
        <w:tc>
          <w:tcPr>
            <w:tcW w:w="613" w:type="dxa"/>
            <w:noWrap w:val="0"/>
            <w:textDirection w:val="tbLr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讲师</w:t>
            </w:r>
          </w:p>
        </w:tc>
        <w:tc>
          <w:tcPr>
            <w:tcW w:w="822" w:type="dxa"/>
            <w:vMerge w:val="continue"/>
            <w:noWrap w:val="0"/>
            <w:vAlign w:val="center"/>
          </w:tcPr>
          <w:p>
            <w:pPr>
              <w:jc w:val="center"/>
              <w:rPr>
                <w:rFonts w:hint="eastAsia" w:ascii="方正仿宋_GBK" w:hAnsi="方正仿宋_GBK" w:eastAsia="方正仿宋_GBK" w:cs="方正仿宋_GBK"/>
                <w:b w:val="0"/>
                <w:kern w:val="2"/>
                <w:sz w:val="21"/>
                <w:szCs w:val="21"/>
                <w:lang w:val="en-US" w:eastAsia="zh-CN" w:bidi="ar-SA"/>
              </w:rPr>
            </w:pPr>
          </w:p>
        </w:tc>
        <w:tc>
          <w:tcPr>
            <w:tcW w:w="416" w:type="dxa"/>
            <w:noWrap w:val="0"/>
            <w:textDirection w:val="tbLr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博士</w:t>
            </w:r>
          </w:p>
        </w:tc>
        <w:tc>
          <w:tcPr>
            <w:tcW w:w="613" w:type="dxa"/>
            <w:noWrap w:val="0"/>
            <w:textDirection w:val="tbLr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研究生</w:t>
            </w:r>
          </w:p>
        </w:tc>
        <w:tc>
          <w:tcPr>
            <w:tcW w:w="516" w:type="dxa"/>
            <w:noWrap w:val="0"/>
            <w:textDirection w:val="tbLrV"/>
            <w:vAlign w:val="center"/>
          </w:tcPr>
          <w:p>
            <w:pPr>
              <w:ind w:left="113" w:right="113"/>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本科</w:t>
            </w:r>
          </w:p>
        </w:tc>
        <w:tc>
          <w:tcPr>
            <w:tcW w:w="723" w:type="dxa"/>
            <w:vMerge w:val="continue"/>
            <w:noWrap w:val="0"/>
            <w:vAlign w:val="center"/>
          </w:tcPr>
          <w:p>
            <w:pPr>
              <w:jc w:val="center"/>
              <w:rPr>
                <w:rFonts w:hint="eastAsia" w:ascii="方正仿宋_GBK" w:hAnsi="方正仿宋_GBK" w:eastAsia="方正仿宋_GBK" w:cs="方正仿宋_GBK"/>
                <w:b w:val="0"/>
                <w:kern w:val="2"/>
                <w:sz w:val="21"/>
                <w:szCs w:val="21"/>
                <w:lang w:val="en-US" w:eastAsia="zh-CN" w:bidi="ar-SA"/>
              </w:rPr>
            </w:pPr>
          </w:p>
        </w:tc>
        <w:tc>
          <w:tcPr>
            <w:tcW w:w="532" w:type="dxa"/>
            <w:vMerge w:val="continue"/>
            <w:noWrap w:val="0"/>
            <w:vAlign w:val="center"/>
          </w:tcPr>
          <w:p>
            <w:pPr>
              <w:jc w:val="center"/>
              <w:rPr>
                <w:rFonts w:hint="eastAsia" w:ascii="方正仿宋_GBK" w:hAnsi="方正仿宋_GBK" w:eastAsia="方正仿宋_GBK" w:cs="方正仿宋_GBK"/>
                <w:b w:val="0"/>
                <w:kern w:val="2"/>
                <w:sz w:val="21"/>
                <w:szCs w:val="21"/>
                <w:lang w:val="en-US" w:eastAsia="zh-CN" w:bidi="ar-SA"/>
              </w:rPr>
            </w:pPr>
          </w:p>
        </w:tc>
        <w:tc>
          <w:tcPr>
            <w:tcW w:w="708" w:type="dxa"/>
            <w:vMerge w:val="continue"/>
            <w:noWrap w:val="0"/>
            <w:vAlign w:val="center"/>
          </w:tcPr>
          <w:p>
            <w:pPr>
              <w:jc w:val="center"/>
              <w:rPr>
                <w:rFonts w:hint="eastAsia" w:ascii="方正仿宋_GBK" w:hAnsi="方正仿宋_GBK" w:eastAsia="方正仿宋_GBK" w:cs="方正仿宋_GBK"/>
                <w:b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13"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613"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36</w:t>
            </w:r>
          </w:p>
        </w:tc>
        <w:tc>
          <w:tcPr>
            <w:tcW w:w="613"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8</w:t>
            </w:r>
          </w:p>
        </w:tc>
        <w:tc>
          <w:tcPr>
            <w:tcW w:w="613"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w:t>
            </w:r>
          </w:p>
        </w:tc>
        <w:tc>
          <w:tcPr>
            <w:tcW w:w="613"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9</w:t>
            </w:r>
          </w:p>
        </w:tc>
        <w:tc>
          <w:tcPr>
            <w:tcW w:w="613"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7</w:t>
            </w:r>
          </w:p>
        </w:tc>
        <w:tc>
          <w:tcPr>
            <w:tcW w:w="613"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7</w:t>
            </w:r>
          </w:p>
        </w:tc>
        <w:tc>
          <w:tcPr>
            <w:tcW w:w="822"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36.4%</w:t>
            </w:r>
          </w:p>
        </w:tc>
        <w:tc>
          <w:tcPr>
            <w:tcW w:w="416"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4</w:t>
            </w:r>
          </w:p>
        </w:tc>
        <w:tc>
          <w:tcPr>
            <w:tcW w:w="613"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27</w:t>
            </w:r>
          </w:p>
        </w:tc>
        <w:tc>
          <w:tcPr>
            <w:tcW w:w="516"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14</w:t>
            </w:r>
          </w:p>
        </w:tc>
        <w:tc>
          <w:tcPr>
            <w:tcW w:w="723"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61.4%</w:t>
            </w:r>
          </w:p>
        </w:tc>
        <w:tc>
          <w:tcPr>
            <w:tcW w:w="532"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23</w:t>
            </w:r>
          </w:p>
        </w:tc>
        <w:tc>
          <w:tcPr>
            <w:tcW w:w="708" w:type="dxa"/>
            <w:noWrap w:val="0"/>
            <w:vAlign w:val="center"/>
          </w:tcPr>
          <w:p>
            <w:pPr>
              <w:jc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52.3%</w:t>
            </w:r>
          </w:p>
        </w:tc>
      </w:tr>
    </w:tbl>
    <w:p>
      <w:pPr>
        <w:pStyle w:val="17"/>
        <w:numPr>
          <w:ilvl w:val="-1"/>
          <w:numId w:val="0"/>
        </w:numPr>
        <w:tabs>
          <w:tab w:val="left" w:pos="915"/>
        </w:tabs>
        <w:ind w:firstLine="0" w:firstLineChars="0"/>
        <w:rPr>
          <w:rFonts w:hint="eastAsia" w:ascii="宋体" w:hAnsi="宋体" w:cs="宋体"/>
          <w:b/>
          <w:bCs w:val="0"/>
          <w:color w:val="000000"/>
          <w:kern w:val="0"/>
          <w:sz w:val="28"/>
          <w:szCs w:val="28"/>
          <w:lang w:val="en-US" w:eastAsia="zh-CN" w:bidi="ar"/>
        </w:rPr>
      </w:pPr>
    </w:p>
    <w:p>
      <w:pPr>
        <w:pStyle w:val="2"/>
        <w:keepNext w:val="0"/>
        <w:keepLines w:val="0"/>
        <w:pageBreakBefore w:val="0"/>
        <w:widowControl w:val="0"/>
        <w:numPr>
          <w:ilvl w:val="0"/>
          <w:numId w:val="8"/>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192" w:name="_Toc2850"/>
      <w:bookmarkStart w:id="193" w:name="_Toc1776926015"/>
      <w:bookmarkStart w:id="194" w:name="_Toc7052"/>
      <w:bookmarkStart w:id="195" w:name="_Toc28182"/>
      <w:bookmarkStart w:id="196" w:name="_Toc29812"/>
      <w:bookmarkStart w:id="197" w:name="_Toc521"/>
      <w:bookmarkStart w:id="198" w:name="_Toc32386"/>
      <w:r>
        <w:rPr>
          <w:rFonts w:hint="eastAsia" w:ascii="方正仿宋_GBK" w:hAnsi="方正仿宋_GBK" w:eastAsia="方正仿宋_GBK" w:cs="方正仿宋_GBK"/>
          <w:b w:val="0"/>
          <w:bCs w:val="0"/>
          <w:kern w:val="2"/>
          <w:sz w:val="30"/>
          <w:szCs w:val="30"/>
          <w:lang w:val="en-US" w:eastAsia="zh-CN" w:bidi="ar-SA"/>
        </w:rPr>
        <w:t>专业负责人</w:t>
      </w:r>
      <w:bookmarkEnd w:id="192"/>
      <w:bookmarkEnd w:id="193"/>
      <w:bookmarkEnd w:id="194"/>
      <w:bookmarkEnd w:id="195"/>
      <w:bookmarkEnd w:id="196"/>
      <w:bookmarkEnd w:id="197"/>
      <w:bookmarkEnd w:id="198"/>
    </w:p>
    <w:p>
      <w:pPr>
        <w:pStyle w:val="17"/>
        <w:numPr>
          <w:ilvl w:val="0"/>
          <w:numId w:val="0"/>
        </w:numPr>
        <w:spacing w:beforeLines="0" w:line="240" w:lineRule="auto"/>
        <w:ind w:firstLine="602" w:firstLineChars="200"/>
        <w:outlineLvl w:val="2"/>
        <w:rPr>
          <w:rFonts w:hint="eastAsia" w:ascii="方正仿宋_GBK" w:hAnsi="方正仿宋_GBK" w:eastAsia="方正仿宋_GBK" w:cs="方正仿宋_GBK"/>
          <w:bCs w:val="0"/>
          <w:sz w:val="30"/>
          <w:szCs w:val="30"/>
          <w:lang w:bidi="ar-SA"/>
        </w:rPr>
      </w:pPr>
      <w:bookmarkStart w:id="199" w:name="_Toc1680208521"/>
      <w:bookmarkStart w:id="200" w:name="_Toc1887938923"/>
      <w:bookmarkStart w:id="201" w:name="_Toc27413468"/>
      <w:r>
        <w:rPr>
          <w:rFonts w:hint="eastAsia" w:ascii="方正仿宋_GBK" w:hAnsi="方正仿宋_GBK" w:eastAsia="方正仿宋_GBK" w:cs="方正仿宋_GBK"/>
          <w:b/>
          <w:bCs/>
          <w:kern w:val="2"/>
          <w:sz w:val="30"/>
          <w:szCs w:val="30"/>
          <w:lang w:val="en-US" w:eastAsia="zh-CN" w:bidi="ar-SA"/>
        </w:rPr>
        <w:t>刘芳：</w:t>
      </w:r>
      <w:r>
        <w:rPr>
          <w:rFonts w:hint="eastAsia" w:ascii="方正仿宋_GBK" w:hAnsi="方正仿宋_GBK" w:eastAsia="方正仿宋_GBK" w:cs="方正仿宋_GBK"/>
          <w:b w:val="0"/>
          <w:kern w:val="2"/>
          <w:sz w:val="30"/>
          <w:szCs w:val="30"/>
          <w:lang w:val="en-US" w:eastAsia="zh-CN" w:bidi="ar-SA"/>
        </w:rPr>
        <w:t>三级教授。重庆机电职业技术大学艺术学院舞蹈表演与编导本科专业的第一专业负责人。现重庆机电职业大学艺术学院专职专任教师。原广西艺术学院教学名师，舞蹈学院国标舞系主任，硕士研究生导师，国际标准舞专业创始人。文化部第八、第九届桃李杯“园丁奖”获得者，第十、十一、十二届桃李杯专家委员会委员。广西教育厅五一巾帼标兵获得者。WDC世界舞蹈总会国际级评审；CBDF中国国际标准舞总会考官。</w:t>
      </w:r>
      <w:bookmarkEnd w:id="199"/>
      <w:bookmarkEnd w:id="200"/>
      <w:bookmarkEnd w:id="201"/>
    </w:p>
    <w:p>
      <w:pPr>
        <w:spacing w:line="500" w:lineRule="exact"/>
        <w:ind w:firstLine="480" w:firstLineChars="200"/>
        <w:rPr>
          <w:rFonts w:hint="eastAsia" w:ascii="微软雅黑" w:hAnsi="微软雅黑" w:eastAsia="微软雅黑" w:cs="微软雅黑"/>
          <w:bCs/>
          <w:szCs w:val="24"/>
          <w:lang w:val="en-US" w:eastAsia="zh-CN"/>
        </w:rPr>
      </w:pPr>
    </w:p>
    <w:tbl>
      <w:tblPr>
        <w:tblStyle w:val="13"/>
        <w:tblW w:w="48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98"/>
        <w:gridCol w:w="1822"/>
        <w:gridCol w:w="2126"/>
        <w:gridCol w:w="891"/>
        <w:gridCol w:w="891"/>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姓名</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性别</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出生年月日</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毕业学校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 xml:space="preserve">学历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学位</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刘芳</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1960.04.24</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广西师范学院</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本科</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三级</w:t>
            </w:r>
          </w:p>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主要从事的工作与研究方向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 xml:space="preserve">主讲本科生课程：国标舞基础、竞技、表演训练、舞蹈教学法、剧目排练      </w:t>
            </w:r>
          </w:p>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主讲研究生课程：舞蹈表演与教学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hint="eastAsia" w:ascii="方正仿宋_GBK" w:hAnsi="方正仿宋_GBK"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kern w:val="2"/>
                <w:sz w:val="21"/>
                <w:szCs w:val="21"/>
                <w:lang w:val="en-US" w:eastAsia="zh-CN" w:bidi="ar-SA"/>
              </w:rPr>
              <w:t>主要研究课题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《舞蹈数字化研究》院级教改项目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《广西高校体育舞蹈公共选修课课程内容构建和教学研究》2008年省级教改项目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3</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《国际标准拉丁舞双人模式演变成单人模式在全民健身运动中的 运用与研究》2009年校级科研项目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4</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《表演（国标舞）专业芭蕾基训课程改革研究与实践》2009年院级教改项目。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5</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《舞蹈创新型实践型人才培养模式研究与实践》2010年院级教改项目。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6</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2010年度广西艺术学院重大委托项目大型舞蹈、音乐作品《魅力.东南亚》。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7</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《中国东盟民族艺术创作于展演研究中心》2010年广西高校重点学科和重点实验室（基地）建设项目。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8</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《舞蹈学硕士授权点学科建设任务》、《舞蹈学重点（建设）学科》项目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9</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《新时期国际标准舞创新型本科艺术人才培养模式的研究与实践》2011年厅级科研项目。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10</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《国际标准舞艺术创编课程建设与研究》2011年院级教改项目。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11</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《国际标准舞艺术创编教学实践与研究》2013年区级教改项目。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12</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《毕业展演对国标舞专业学生能力提升的培养与实践》2015年院级教改项目。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13</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《国际标准舞艺术创编教学实践与研究》，2016年区级教改项目。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14</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《国际标准舞专业硕士研究生竞技比赛与舞台表演综合能力的研究与实践》，2019年度研究生区级教学改革项目。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15</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《国际标准舞表演研究》，2020年研究生课程改革项目。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bCs/>
                <w:kern w:val="2"/>
                <w:sz w:val="21"/>
                <w:szCs w:val="21"/>
                <w:lang w:val="en-US" w:eastAsia="zh-CN" w:bidi="ar-SA"/>
              </w:rPr>
              <w:t>主要著作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w:t>
            </w:r>
          </w:p>
        </w:tc>
        <w:tc>
          <w:tcPr>
            <w:tcW w:w="4477"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《中医药院校体育与健康教程——体育舞蹈部分》，获2008年自治区教学成果二等奖。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w:t>
            </w:r>
          </w:p>
        </w:tc>
        <w:tc>
          <w:tcPr>
            <w:tcW w:w="4477"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《大学生体育——体育舞蹈部分》，2009年高等教育“十一五“规划教材。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3</w:t>
            </w:r>
          </w:p>
        </w:tc>
        <w:tc>
          <w:tcPr>
            <w:tcW w:w="4477"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《大学生体育与艺术教程》，2011年高等教育“十一五“规划教材。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4</w:t>
            </w:r>
          </w:p>
        </w:tc>
        <w:tc>
          <w:tcPr>
            <w:tcW w:w="4477"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《拉丁舞单人花样套路》，2006年荣获中国学校首届体育艺术科研成果评比一等奖。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kern w:val="2"/>
                <w:sz w:val="21"/>
                <w:szCs w:val="21"/>
                <w:lang w:val="en-US" w:eastAsia="zh-CN" w:bidi="ar-SA"/>
              </w:rPr>
              <w:t>学术论文（代表作）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2008年，《单人拉丁舞在舞蹈教学中的运用与研究》，获广西第二届大学生艺术展演活动艺术教育科学论文评选二等奖。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2008年，《我国高等院校国际标准舞人才培养对策的研究》，获广西第二届大学生艺术展演活动艺术教育科学论文评选二等奖。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3</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2009年，《我国高等院校国标舞专业人才培养对策与研究》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4</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2012年，《国际标准舞艺术创编舞思考》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5</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2013年，《艺术创编排舞的创作——有感于第十届桃李杯国标舞比赛前夕》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6</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2016年，《国际标准舞艺术表演舞教学实践与研究》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7</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2017年，《爵士舞融入国标舞专业教学改革实践探究》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8</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2018年，《国标舞舞伴间的稳定性对提高舞蹈水平的影响探究》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9</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2018年，《艺术表演舞在国标舞发展进程中的探索与研究》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10</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2018年，《国标舞竞技比赛与舞台表演的异同分析》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11</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2018年，《国标舞专业学生艺术实践能力现状分析及研究》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12</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2020年，《国际标准舞硕士研究生专业能力培养研究与实践》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kern w:val="2"/>
                <w:sz w:val="21"/>
                <w:szCs w:val="21"/>
                <w:lang w:val="en-US" w:eastAsia="zh-CN" w:bidi="ar-SA"/>
              </w:rPr>
              <w:t>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2013.09，获全区教育系统五一巾帼标兵称号（广西壮族自治区）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2016.11，获中国国际标准舞总会CBDF三十年盛典特邀评审荣誉称号、国标精英荣誉称号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3</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2012.12，参与完成的《舞蹈专业复合型人才培养教学改革研究与实践》 获2012年广西高等教育自治区级教学成果奖一等奖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4</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2017.06，参与完成的《国际标准舞专业复合型人才培养模式教学改革实践与研究》 获广西高等教育自治区级教学成果奖三等奖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5</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2020.11，负责的广西艺术学院舞蹈表演专业 获省部级一流学科专业建设奖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6</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2021.11，参与建设的广西艺术学院舞蹈表演专业 获国家级一流学科专业建设奖、广西艺术学院专业建设奖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7</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2009年，原创作品《春的遐想》获第九届桃李杯国标舞艺术创编舞比赛三等奖；教师获得园丁奖。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8</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2011.10，指导作品《春的遐想》 获第六届CCTV电视舞蹈大赛“十佳作品奖”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9</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2016.08，指导作品《美丽的小丑》 入围中国文化部第十一届桃李杯舞蹈教育教学成果展教师获得园丁奖。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10</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2016.07，指导学生参加2016年第十四届国标舞世界公开赛 获亚太区甲A组拉丁舞亚军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11</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2017.09，指导作品《海天之燕》 获广西第五届大学生艺术展演活动艺术表演类舞蹈乙组一等奖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12</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2018.11，指导作品《只要你爱我》 入选“2018年全国艺术专业学位研究生教育指导委员会音乐与舞蹈专业分委会暨培养院校工作交流会”舞蹈专业领域专场展演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13</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2018.12，指导学生参加2018年CBDF“中国杯”国际标准舞全国总决赛 获职业新星组拉丁舞第二名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14</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2018.12，指导学生参加2019年第32届CBDF国际标准舞全国锦标赛 获职业新星组拉丁舞第二名并入选国家队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15</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2019.07，指导学生参加世界杯国际标准舞公开赛 获亚洲业余拉丁舞冠军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16</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2020.11，指导作品《海天之燕》 获第13届“红铜鼓”中国——东盟艺术教育成果展演“舞台艺术最佳作品”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17</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2020.11，指导作品《黄河》 获第13届“红铜鼓”中国——东盟艺术教育成果展演“舞台艺术优秀作品”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18</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2021.07，指导学生参加2021,CBDF中国国际标准舞精英赛（福州站） 获甲B组拉丁舞第一名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2021.09，指导学生参加2021CBDF中国国际标准舞精英赛（南宁站） 获甲B组拉丁舞第一名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2006年，原创作品《黑白情》获第八届桃李杯国标舞艺术创编舞比赛三等奖；教师获得园丁奖。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21</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2008年，原创作品《黑白情Ⅱ》获中国首届国际标准舞艺术创编舞比赛创作铜奖。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22</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2009年，原创作品《阳光舞者》获第五届广西音乐舞蹈比赛舞蹈编导、表演三等奖。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23</w:t>
            </w:r>
          </w:p>
        </w:tc>
        <w:tc>
          <w:tcPr>
            <w:tcW w:w="44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2014年，原创作品《快乐的清洁工》获全国国标舞艺术表演舞比赛铜奖。</w:t>
            </w:r>
          </w:p>
        </w:tc>
      </w:tr>
    </w:tbl>
    <w:p>
      <w:pPr>
        <w:keepNext w:val="0"/>
        <w:keepLines w:val="0"/>
        <w:widowControl/>
        <w:suppressLineNumbers w:val="0"/>
        <w:spacing w:line="400" w:lineRule="exact"/>
        <w:jc w:val="both"/>
        <w:textAlignment w:val="center"/>
        <w:rPr>
          <w:rFonts w:hint="eastAsia" w:ascii="微软雅黑" w:hAnsi="微软雅黑" w:eastAsia="微软雅黑" w:cs="微软雅黑"/>
          <w:b w:val="0"/>
          <w:kern w:val="2"/>
          <w:sz w:val="24"/>
          <w:szCs w:val="24"/>
          <w:lang w:val="en-US" w:eastAsia="zh-CN" w:bidi="ar-SA"/>
        </w:rPr>
      </w:pPr>
    </w:p>
    <w:p>
      <w:pPr>
        <w:pStyle w:val="2"/>
        <w:keepNext w:val="0"/>
        <w:keepLines w:val="0"/>
        <w:pageBreakBefore w:val="0"/>
        <w:widowControl w:val="0"/>
        <w:numPr>
          <w:ilvl w:val="0"/>
          <w:numId w:val="8"/>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202" w:name="_Toc12250"/>
      <w:bookmarkStart w:id="203" w:name="_Toc6004"/>
      <w:bookmarkStart w:id="204" w:name="_Toc9913"/>
      <w:bookmarkStart w:id="205" w:name="_Toc1518594436"/>
      <w:bookmarkStart w:id="206" w:name="_Toc28283"/>
      <w:bookmarkStart w:id="207" w:name="_Toc4303"/>
      <w:bookmarkStart w:id="208" w:name="_Toc5682"/>
      <w:r>
        <w:rPr>
          <w:rFonts w:hint="eastAsia" w:ascii="方正仿宋_GBK" w:hAnsi="方正仿宋_GBK" w:eastAsia="方正仿宋_GBK" w:cs="方正仿宋_GBK"/>
          <w:b w:val="0"/>
          <w:bCs w:val="0"/>
          <w:kern w:val="2"/>
          <w:sz w:val="30"/>
          <w:szCs w:val="30"/>
          <w:lang w:val="en-US" w:eastAsia="zh-CN" w:bidi="ar-SA"/>
        </w:rPr>
        <w:t>师资队伍</w:t>
      </w:r>
      <w:bookmarkEnd w:id="202"/>
      <w:bookmarkEnd w:id="203"/>
      <w:bookmarkEnd w:id="204"/>
      <w:bookmarkEnd w:id="205"/>
      <w:bookmarkEnd w:id="206"/>
      <w:bookmarkEnd w:id="207"/>
      <w:bookmarkEnd w:id="208"/>
    </w:p>
    <w:p>
      <w:pPr>
        <w:pStyle w:val="17"/>
        <w:numPr>
          <w:ilvl w:val="0"/>
          <w:numId w:val="0"/>
        </w:numPr>
        <w:spacing w:line="500" w:lineRule="exact"/>
        <w:ind w:leftChars="0" w:firstLine="0" w:firstLineChars="0"/>
        <w:jc w:val="center"/>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舞蹈表演专业师资简况总表（共计44人）</w:t>
      </w:r>
    </w:p>
    <w:tbl>
      <w:tblPr>
        <w:tblStyle w:val="13"/>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00"/>
        <w:gridCol w:w="1210"/>
        <w:gridCol w:w="960"/>
        <w:gridCol w:w="940"/>
        <w:gridCol w:w="1409"/>
        <w:gridCol w:w="1507"/>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姓 名</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性 别</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出生年月</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职 称</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最高</w:t>
            </w:r>
          </w:p>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学位</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授学位单位名称</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获最高学位的专业名称</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是否</w:t>
            </w:r>
          </w:p>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刘芳</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1960.04</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三级教授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广西师范大学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体育教育</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颜聪</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1976.12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一级编导</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北京舞蹈学院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舞蹈编导</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杜萍</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1965.05</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西南大学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学前教育</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陈淑民</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1962.12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中央音乐学院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舞蹈音乐教育</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韩美龄</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1965.01</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中央音乐学院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舞蹈音乐教育</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毕富纯</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1954.12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研究馆员</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云南艺术学院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何超</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1966.01</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博士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西南大学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教育学原理</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宋延军</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1976.01</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博士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西南大学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教育学（领导教育学）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邓毅</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1965.02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研究馆员</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四川师范大学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数学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陈佳</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1968.10</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副研究馆员</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张海鹰</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1970.03</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副教授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西南大学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教育学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全露</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1978.07</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二级导演</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北京舞蹈学院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舞蹈教育</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冯小红</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1984.10</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副教授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教育学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刘超</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1987.08</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国家二级演员</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中央民族大学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袁潇</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1984.10</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副教授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博士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西南大学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教育学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侯首辉</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1984.02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副教授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西南大学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教育学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丁乙</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1990.02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讲师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博士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俄罗斯国立舞台艺术学院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艺术学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李圣予</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1987.12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讲师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中央民族大学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杨帆</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1990.07</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讲师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张丁</w:t>
            </w:r>
            <w:r>
              <w:rPr>
                <w:rFonts w:hint="eastAsia" w:ascii="方正仿宋_GBK" w:hAnsi="方正仿宋_GBK" w:eastAsia="方正仿宋_GBK" w:cs="方正仿宋_GBK"/>
                <w:b w:val="0"/>
                <w:kern w:val="2"/>
                <w:sz w:val="21"/>
                <w:szCs w:val="21"/>
                <w:lang w:val="en-US" w:eastAsia="zh-Hans" w:bidi="ar-SA"/>
              </w:rPr>
              <w:t>方</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1986.04</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讲师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广西艺术学院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舞蹈领域艺术</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安博</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1992.07</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讲师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广州体育学院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体育教育</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裴露</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1991.03</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讲师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埃斯特雷马杜拉大学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教育学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邓越文</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1994.05</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讲师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中央美术学院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美术</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覃文熹</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1994.04</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讲师</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白俄罗斯国立文化艺术大学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艺术学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赵凯</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1984.02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北京舞蹈学院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民族民间舞</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尹梦</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1997.05</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何宏生</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1994.07</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南京艺术学院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李芮伶</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1996.09</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四川师范大学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舞蹈教育</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黎虹</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1992.11</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重庆师范大学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艺术（音乐）</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游习</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1998.01</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四川音乐学院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段帅</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1990.10</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肖瑶</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1999.05</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福建师范大学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音乐与舞蹈学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李宛兰</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1990.08</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永恒大学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教育学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刘雪婷</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1990.09</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硕士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英国伦敦布鲁内尔大学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教育学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徐钰琳</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1998.05</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北京舞蹈学院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牛淏然</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1988.10</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北京舞蹈学院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表演（民族民间舞）</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Hans" w:bidi="ar-SA"/>
              </w:rPr>
            </w:pPr>
            <w:r>
              <w:rPr>
                <w:rFonts w:hint="eastAsia" w:ascii="方正仿宋_GBK" w:hAnsi="方正仿宋_GBK" w:eastAsia="方正仿宋_GBK" w:cs="方正仿宋_GBK"/>
                <w:b w:val="0"/>
                <w:kern w:val="2"/>
                <w:sz w:val="21"/>
                <w:szCs w:val="21"/>
                <w:lang w:val="en-US" w:eastAsia="zh-CN" w:bidi="ar-SA"/>
              </w:rPr>
              <w:t>卢晓南</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Hans"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1976.05</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Hans"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北京舞蹈学院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民间舞表演教育</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夏梦雅</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1989.09</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南京艺术学院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李旎</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1995.05</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北京师范学院</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张爱博</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1986.02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舞蹈学</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张峻豪</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1987.03</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西南大学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舞蹈编导</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王业仁</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1997.02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张缤芯</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女</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1995.01</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孙丽荣</w:t>
            </w:r>
          </w:p>
        </w:tc>
        <w:tc>
          <w:tcPr>
            <w:tcW w:w="46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男</w:t>
            </w:r>
          </w:p>
        </w:tc>
        <w:tc>
          <w:tcPr>
            <w:tcW w:w="708"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1995.12</w:t>
            </w:r>
          </w:p>
        </w:tc>
        <w:tc>
          <w:tcPr>
            <w:tcW w:w="56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助教</w:t>
            </w:r>
          </w:p>
        </w:tc>
        <w:tc>
          <w:tcPr>
            <w:tcW w:w="550"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学士</w:t>
            </w:r>
          </w:p>
        </w:tc>
        <w:tc>
          <w:tcPr>
            <w:tcW w:w="825"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重庆大学</w:t>
            </w:r>
          </w:p>
        </w:tc>
        <w:tc>
          <w:tcPr>
            <w:tcW w:w="882"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舞蹈表演</w:t>
            </w:r>
          </w:p>
        </w:tc>
        <w:tc>
          <w:tcPr>
            <w:tcW w:w="429" w:type="pct"/>
            <w:noWrap w:val="0"/>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val="0"/>
                <w:kern w:val="2"/>
                <w:sz w:val="21"/>
                <w:szCs w:val="21"/>
                <w:lang w:val="en-US" w:eastAsia="zh-CN" w:bidi="ar-SA"/>
              </w:rPr>
            </w:pPr>
            <w:r>
              <w:rPr>
                <w:rFonts w:hint="eastAsia" w:ascii="方正仿宋_GBK" w:hAnsi="方正仿宋_GBK" w:eastAsia="方正仿宋_GBK" w:cs="方正仿宋_GBK"/>
                <w:b w:val="0"/>
                <w:kern w:val="2"/>
                <w:sz w:val="21"/>
                <w:szCs w:val="21"/>
                <w:lang w:val="en-US" w:eastAsia="zh-CN" w:bidi="ar-SA"/>
              </w:rPr>
              <w:t>否</w:t>
            </w:r>
          </w:p>
        </w:tc>
      </w:tr>
    </w:tbl>
    <w:p>
      <w:pPr>
        <w:pStyle w:val="17"/>
        <w:numPr>
          <w:ilvl w:val="0"/>
          <w:numId w:val="0"/>
        </w:numPr>
        <w:ind w:leftChars="200"/>
        <w:rPr>
          <w:rFonts w:hint="default" w:ascii="宋体" w:hAnsi="宋体" w:eastAsia="宋体" w:cs="宋体"/>
          <w:b/>
          <w:bCs/>
          <w:color w:val="000000"/>
          <w:kern w:val="0"/>
          <w:sz w:val="24"/>
          <w:szCs w:val="24"/>
          <w:lang w:val="en-US" w:eastAsia="zh-CN" w:bidi="ar"/>
        </w:rPr>
      </w:pPr>
    </w:p>
    <w:p>
      <w:pPr>
        <w:pStyle w:val="17"/>
        <w:keepNext w:val="0"/>
        <w:keepLines w:val="0"/>
        <w:pageBreakBefore w:val="0"/>
        <w:widowControl w:val="0"/>
        <w:numPr>
          <w:ilvl w:val="0"/>
          <w:numId w:val="7"/>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209" w:name="_Toc28186"/>
      <w:bookmarkStart w:id="210" w:name="_Toc18840"/>
      <w:bookmarkStart w:id="211" w:name="_Toc24625"/>
      <w:bookmarkStart w:id="212" w:name="_Toc21829"/>
      <w:bookmarkStart w:id="213" w:name="_Toc173541257"/>
      <w:bookmarkStart w:id="214" w:name="_Toc1579"/>
      <w:bookmarkStart w:id="215" w:name="_Toc1305"/>
      <w:r>
        <w:rPr>
          <w:rFonts w:hint="eastAsia" w:ascii="方正仿宋_GBK" w:hAnsi="方正仿宋_GBK" w:eastAsia="方正仿宋_GBK" w:cs="方正仿宋_GBK"/>
          <w:b w:val="0"/>
          <w:bCs w:val="0"/>
          <w:kern w:val="2"/>
          <w:sz w:val="30"/>
          <w:szCs w:val="30"/>
          <w:lang w:val="en-US" w:eastAsia="zh-CN" w:bidi="ar-SA"/>
        </w:rPr>
        <w:t>师资培养与教学水平</w:t>
      </w:r>
      <w:bookmarkEnd w:id="209"/>
      <w:bookmarkEnd w:id="210"/>
      <w:bookmarkEnd w:id="211"/>
      <w:bookmarkEnd w:id="212"/>
      <w:bookmarkEnd w:id="213"/>
      <w:bookmarkEnd w:id="214"/>
      <w:bookmarkEnd w:id="215"/>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针对民办高校师资队伍建设短板，从保障人才培养质量和可持续发展的角度出发，把治理师资队伍建设能力作为本科职业教育试点办学的第一要义。首先，从健全机制入手，先后制定了《关于教师培养的实施意见》、《新教师培养计划》、《青年骨干教师培养计划》等系列文件。在学校“师德师风和业务水平并重、知识水平与职业素养齐抓”的培养方针指导下，对全校教师培养采取“校、院、室”三级培养机制，学校每年暑期针对学校文化、长远发展规划、各类规章、师德师风、职业教育理念等方面进行全校教师培训；二是学院从教学制度、教学能力、课程改革、教学研究、创新能力5个维度进行培训，严把“老教师上新课、新教师上好课”教学质量关，对新入职的舞蹈表演与编导专业教师指派优秀教师进行“一对一”指导，对讲课2年以下青年教师实施“导师制”，并通过说课、试讲以及集体评议，共同研讨课堂教学方法，交流经验，使新教师得到锻炼，尽快站稳讲台。教研室对课程设计、课程教学资料的规范、课堂教学等进行指导，并将指导教师记录本、新教师成长记录本存入教师档案。教学督导对新教师实行全覆盖听课指导与验收。依据《重庆机电职业技术大学岗位聘任制管理》制度，对教师进行考核评价，促进教师业绩提升，将过程评价与终结评价相结合，对教师的敬业精神、工作实绩进行评价和奖惩。对敬业爱岗、实绩突出、学生拥戴的教师，在晋升职务、评优评先、提高待遇、安排进修深造等方面予以奖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 xml:space="preserve">近两年来，通过跟踪听课、教学竞赛、专业建设实践、校级项目资助、专业培训优先选派等措施，先后6人次在各类项目获准资助，教师专业水平得到较大提高，组织教师参与各种形式的交流与学习，参加相关培训72人次，2人被评为校级优秀教师，有3人获得专业技术职务晋升。通过以上活动的实施，使教师在完成正常教学任务的同时，专业技术水平不断提高。 </w:t>
      </w:r>
    </w:p>
    <w:p>
      <w:pPr>
        <w:pStyle w:val="17"/>
        <w:keepNext w:val="0"/>
        <w:keepLines w:val="0"/>
        <w:pageBreakBefore w:val="0"/>
        <w:widowControl w:val="0"/>
        <w:numPr>
          <w:ilvl w:val="0"/>
          <w:numId w:val="7"/>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216" w:name="_Toc3697"/>
      <w:bookmarkStart w:id="217" w:name="_Toc425113773"/>
      <w:bookmarkStart w:id="218" w:name="_Toc21337"/>
      <w:bookmarkStart w:id="219" w:name="_Toc14631"/>
      <w:bookmarkStart w:id="220" w:name="_Toc5885"/>
      <w:bookmarkStart w:id="221" w:name="_Toc21682"/>
      <w:bookmarkStart w:id="222" w:name="_Toc31988"/>
      <w:r>
        <w:rPr>
          <w:rFonts w:hint="eastAsia" w:ascii="方正仿宋_GBK" w:hAnsi="方正仿宋_GBK" w:eastAsia="方正仿宋_GBK" w:cs="方正仿宋_GBK"/>
          <w:b w:val="0"/>
          <w:bCs w:val="0"/>
          <w:kern w:val="2"/>
          <w:sz w:val="30"/>
          <w:szCs w:val="30"/>
          <w:lang w:val="en-US" w:eastAsia="zh-CN" w:bidi="ar-SA"/>
        </w:rPr>
        <w:t>科研及服务社会能力</w:t>
      </w:r>
      <w:bookmarkEnd w:id="216"/>
      <w:bookmarkEnd w:id="217"/>
      <w:bookmarkEnd w:id="218"/>
      <w:bookmarkEnd w:id="219"/>
      <w:bookmarkEnd w:id="220"/>
      <w:bookmarkEnd w:id="221"/>
      <w:bookmarkEnd w:id="222"/>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学校升本以来，逐步重视科研工作，形成了“服务教学、支撑学科、重视研究”的科研工作思路。为此，学校制定了《科研经费管理办法》、《科技成果奖励办法》、《校级中青年科技培育项目管理办法》和《学术委员会章程》等系列文件。舞蹈表演专业本着以科研促专业优质建设的思路，围绕专业建设服务社会，不断加强科研工作，科研项目数量逐年增加。</w:t>
      </w:r>
    </w:p>
    <w:p>
      <w:pPr>
        <w:pStyle w:val="2"/>
        <w:keepNext w:val="0"/>
        <w:keepLines w:val="0"/>
        <w:pageBreakBefore w:val="0"/>
        <w:widowControl w:val="0"/>
        <w:numPr>
          <w:ilvl w:val="0"/>
          <w:numId w:val="9"/>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223" w:name="_Toc26629"/>
      <w:bookmarkStart w:id="224" w:name="_Toc11376"/>
      <w:bookmarkStart w:id="225" w:name="_Toc28638"/>
      <w:bookmarkStart w:id="226" w:name="_Toc1450"/>
      <w:bookmarkStart w:id="227" w:name="_Toc21236"/>
      <w:bookmarkStart w:id="228" w:name="_Toc209089242"/>
      <w:bookmarkStart w:id="229" w:name="_Toc5721"/>
      <w:r>
        <w:rPr>
          <w:rFonts w:hint="eastAsia" w:ascii="方正仿宋_GBK" w:hAnsi="方正仿宋_GBK" w:eastAsia="方正仿宋_GBK" w:cs="方正仿宋_GBK"/>
          <w:b w:val="0"/>
          <w:bCs w:val="0"/>
          <w:kern w:val="2"/>
          <w:sz w:val="30"/>
          <w:szCs w:val="30"/>
          <w:lang w:val="en-US" w:eastAsia="zh-CN" w:bidi="ar-SA"/>
        </w:rPr>
        <w:t>教改与科研</w:t>
      </w:r>
      <w:bookmarkEnd w:id="223"/>
      <w:bookmarkEnd w:id="224"/>
      <w:bookmarkEnd w:id="225"/>
      <w:bookmarkEnd w:id="226"/>
      <w:bookmarkEnd w:id="227"/>
      <w:bookmarkEnd w:id="228"/>
      <w:bookmarkEnd w:id="229"/>
      <w:r>
        <w:rPr>
          <w:rFonts w:hint="eastAsia" w:ascii="方正仿宋_GBK" w:hAnsi="方正仿宋_GBK" w:eastAsia="方正仿宋_GBK" w:cs="方正仿宋_GBK"/>
          <w:b w:val="0"/>
          <w:bCs w:val="0"/>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艺术学院拥有1个校级科研与应用一体化的研究平台“高等职业教育表演艺术研究中心”。本专业教师参加国家级、省（市）级教研与科研项目1</w:t>
      </w:r>
      <w:r>
        <w:rPr>
          <w:rFonts w:hint="eastAsia" w:ascii="方正仿宋_GBK" w:hAnsi="方正仿宋_GBK" w:eastAsia="方正仿宋_GBK" w:cs="方正仿宋_GBK"/>
          <w:b w:val="0"/>
          <w:bCs w:val="0"/>
          <w:color w:val="auto"/>
          <w:sz w:val="30"/>
          <w:szCs w:val="30"/>
          <w:lang w:val="en-IE" w:eastAsia="zh-CN"/>
        </w:rPr>
        <w:t>1</w:t>
      </w:r>
      <w:r>
        <w:rPr>
          <w:rFonts w:hint="eastAsia" w:ascii="方正仿宋_GBK" w:hAnsi="方正仿宋_GBK" w:eastAsia="方正仿宋_GBK" w:cs="方正仿宋_GBK"/>
          <w:b w:val="0"/>
          <w:bCs w:val="0"/>
          <w:color w:val="auto"/>
          <w:sz w:val="30"/>
          <w:szCs w:val="30"/>
          <w:lang w:val="en-US" w:eastAsia="zh-CN"/>
        </w:rPr>
        <w:t>项，校级教研与科研项目</w:t>
      </w:r>
      <w:r>
        <w:rPr>
          <w:rFonts w:hint="eastAsia" w:ascii="方正仿宋_GBK" w:hAnsi="方正仿宋_GBK" w:eastAsia="方正仿宋_GBK" w:cs="方正仿宋_GBK"/>
          <w:b w:val="0"/>
          <w:bCs w:val="0"/>
          <w:color w:val="auto"/>
          <w:sz w:val="30"/>
          <w:szCs w:val="30"/>
          <w:lang w:val="en-IE" w:eastAsia="zh-CN"/>
        </w:rPr>
        <w:t>10</w:t>
      </w:r>
      <w:r>
        <w:rPr>
          <w:rFonts w:hint="eastAsia" w:ascii="方正仿宋_GBK" w:hAnsi="方正仿宋_GBK" w:eastAsia="方正仿宋_GBK" w:cs="方正仿宋_GBK"/>
          <w:b w:val="0"/>
          <w:bCs w:val="0"/>
          <w:color w:val="auto"/>
          <w:sz w:val="30"/>
          <w:szCs w:val="30"/>
          <w:lang w:val="en-US" w:eastAsia="zh-CN"/>
        </w:rPr>
        <w:t>项，共计21项。其中已结项11项，在研10项。 已发表学术论文共计37篇，已出版专著（包括教材）3部。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教改与科研在研课题10项中，1项市级教改项目《 职教本科舞蹈表演与编导专业旅游演艺产教一体化培养模式建构研究》在研，《中国民族民间舞教程》、《舞蹈编导基础教程》2本教材的编写已完成初稿，《拉丁舞技术技巧教程》1本教材在编。1项校级教改课题《职教本科舞蹈表演旅游演艺“双元”实训模式创新研究》在研、1项校级科研项目 《乡村振兴背景下职教本科舞蹈人才培养与服务机制研究》在研。同时，分别与重庆市国际标准舞协会、重庆先铭殿元艺术培训有限公司、重庆洮李歌舞艺术有限公司和重庆华舞金池文化传播有限公司等四家企业，签订了横向课题的协议书。课题项目是“新时代职教本科舞蹈表演学徒制培养模式构建研究”、“职教本科舞蹈教师专业能力素养养成协同共建研究”、“职教本科舞蹈表演专业学生立德树人协同培养模式创新研究”和“乡村振兴背景下职教本科舞蹈表演专业学生文旅演艺创新研究”。这些项目不仅涵盖了舞蹈表演专业教育的多个方面，而且紧密结合了行业发展的实际需求。横向科研项目经费充足，为项目的深入研究和实践提供了重要的资金保障。有效推动了科学研究的顺利实施。</w:t>
      </w:r>
    </w:p>
    <w:p>
      <w:pPr>
        <w:pStyle w:val="2"/>
        <w:keepNext w:val="0"/>
        <w:keepLines w:val="0"/>
        <w:pageBreakBefore w:val="0"/>
        <w:widowControl w:val="0"/>
        <w:numPr>
          <w:ilvl w:val="0"/>
          <w:numId w:val="9"/>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230" w:name="_Toc20675"/>
      <w:bookmarkStart w:id="231" w:name="_Toc9407"/>
      <w:bookmarkStart w:id="232" w:name="_Toc879643802"/>
      <w:bookmarkStart w:id="233" w:name="_Toc8529"/>
      <w:bookmarkStart w:id="234" w:name="_Toc2506"/>
      <w:bookmarkStart w:id="235" w:name="_Toc25244"/>
      <w:bookmarkStart w:id="236" w:name="_Toc2127"/>
      <w:r>
        <w:rPr>
          <w:rFonts w:hint="eastAsia" w:ascii="方正仿宋_GBK" w:hAnsi="方正仿宋_GBK" w:eastAsia="方正仿宋_GBK" w:cs="方正仿宋_GBK"/>
          <w:b w:val="0"/>
          <w:bCs w:val="0"/>
          <w:kern w:val="2"/>
          <w:sz w:val="30"/>
          <w:szCs w:val="30"/>
          <w:lang w:val="en-US" w:eastAsia="zh-CN" w:bidi="ar-SA"/>
        </w:rPr>
        <w:t>创作与获奖</w:t>
      </w:r>
      <w:bookmarkEnd w:id="230"/>
      <w:bookmarkEnd w:id="231"/>
      <w:bookmarkEnd w:id="232"/>
      <w:bookmarkEnd w:id="233"/>
      <w:bookmarkEnd w:id="234"/>
      <w:bookmarkEnd w:id="235"/>
      <w:bookmarkEnd w:id="236"/>
    </w:p>
    <w:p>
      <w:pPr>
        <w:pStyle w:val="5"/>
        <w:numPr>
          <w:ilvl w:val="-1"/>
          <w:numId w:val="0"/>
        </w:numPr>
        <w:spacing w:line="240" w:lineRule="auto"/>
        <w:ind w:leftChars="0" w:firstLine="600" w:firstLineChars="200"/>
        <w:outlineLvl w:val="1"/>
        <w:rPr>
          <w:rFonts w:hint="eastAsia" w:ascii="方正仿宋_GBK" w:hAnsi="方正仿宋_GBK" w:eastAsia="方正仿宋_GBK" w:cs="方正仿宋_GBK"/>
          <w:b w:val="0"/>
          <w:bCs w:val="0"/>
          <w:kern w:val="2"/>
          <w:sz w:val="30"/>
          <w:szCs w:val="30"/>
          <w:lang w:val="en-US" w:eastAsia="zh-CN" w:bidi="ar-SA"/>
        </w:rPr>
      </w:pPr>
      <w:bookmarkStart w:id="237" w:name="_Toc1330761482"/>
      <w:bookmarkStart w:id="238" w:name="_Toc20813"/>
      <w:bookmarkStart w:id="239" w:name="_Toc4458"/>
      <w:bookmarkStart w:id="240" w:name="_Toc895954266"/>
      <w:bookmarkStart w:id="241" w:name="_Toc22855"/>
      <w:bookmarkStart w:id="242" w:name="_Toc1390949086"/>
      <w:r>
        <w:rPr>
          <w:rFonts w:hint="eastAsia" w:ascii="方正仿宋_GBK" w:hAnsi="方正仿宋_GBK" w:eastAsia="方正仿宋_GBK" w:cs="方正仿宋_GBK"/>
          <w:b w:val="0"/>
          <w:bCs w:val="0"/>
          <w:kern w:val="2"/>
          <w:sz w:val="30"/>
          <w:szCs w:val="30"/>
          <w:lang w:val="en-US" w:eastAsia="zh-CN" w:bidi="ar-SA"/>
        </w:rPr>
        <w:t>本专业教师荣获国家级、省部级教学成果奖68项，统计结果如下表：</w:t>
      </w:r>
      <w:bookmarkEnd w:id="237"/>
      <w:bookmarkEnd w:id="238"/>
      <w:bookmarkEnd w:id="239"/>
      <w:bookmarkEnd w:id="240"/>
      <w:bookmarkEnd w:id="241"/>
      <w:bookmarkEnd w:id="242"/>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850"/>
        <w:gridCol w:w="2892"/>
        <w:gridCol w:w="711"/>
        <w:gridCol w:w="696"/>
        <w:gridCol w:w="1104"/>
        <w:gridCol w:w="1121"/>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val="0"/>
                <w:bCs w:val="0"/>
                <w:sz w:val="30"/>
                <w:szCs w:val="30"/>
                <w:lang w:val="en-US" w:eastAsia="zh-CN"/>
              </w:rPr>
              <w:t>艺术学院专业教师获奖情况统计总表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获奖人</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奖项名称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名次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获奖日期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颁奖单位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何宏生</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2022年全国啦啦操竞赛俱乐部少年甲组-双人爵士</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第一名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国家体育总局体操运动管理中心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何宏生</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2022年全国啦啦操竞赛公开少年甲组-双人爵士</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第一名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国家体育总局体操运动管理中心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何宏生</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2022年全国啦啦操竞赛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优秀教练员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国家体育总局体操运动管理中心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张爱博</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第十届“桃李杯”舞蹈艺术展演活动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优秀指导教师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中国中欧经济技术合作协会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张峻豪</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第五届新华杯全国少儿舞蹈大赛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优秀指导教师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中国儿童艺术联合会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李芮伶</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《全国领先的舞蹈摄影品牌：舞影佳创》：第七届中国国际“互联网+”大学生创新创业大赛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中国国际“互联网+”大学生创新创业大赛组织委员会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游习</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2021亚洲国际艺术大赛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亚洲国际艺术大赛西南赛区组委会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游习</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《京伶梦》：2020中欧国际文化艺术节</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中欧国际文化艺术节组委会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冯小红</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项目分类贯穿 技创递进迭代:高职模具专业人才培养改革与实践</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2023.07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中华人民共和国教育部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冯小红</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民族职校培养武陵山片区农村实用人才的研究与实践</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2023.07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中华人民共和国教育部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王业仁</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2023中国顶尖舞者成长计划</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百强选手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中国舞蹈家协会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裴露</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浅谈高职院校中学生思想现状及思政教育优化策略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《时代教育》杂志社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刘芳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《只要你爱我》：2018年全国艺术专业学位研究生教育指导委员会音乐与舞蹈专业分委会暨培养院校工作交流会</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指导教师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2018.11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全国艺术专业学位研究生教育指导委员会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刘芳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《美丽的小丑》：第11届全国“桃李杯”舞蹈教育教学成果展示活动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指导教师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2016.08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中华人民共和国文化部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刘芳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《春的遐想》：第九届桃李杯国际标准舞</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园丁奖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2010.11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中华人民共和国文化部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颜聪</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《晒》：全国第六届大学生艺术展演活动艺术表演类</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全国第五届大学生艺术展演活动组织委员会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段帅</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《塑红岩》：全国第六届大学生艺术展演活动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中华人民共和国教育部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全露</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2017年全国职业院校技能大赛高职组</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2017.05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全国职业院校技能大赛组织委员会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全露</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2014全国职业院校技能大赛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优秀指导教师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全国职业院校技能大赛组织委员会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全露</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《巴渝乐舞团》：第十届“桃李杯”舞蹈比赛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园丁奖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中华人民共和国文化部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全露</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中国青少年艺术大赛第七届“桃李杯”舞蹈比赛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中华人民共和国文化部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全露</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中国青少年艺术大赛第六届“桃李杯”舞蹈比赛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中华人民共和国文化部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全露</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第四届全国青少年“桃李杯”舞蹈比赛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八佳奖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1994.08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中华人民共和国文化部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陈佳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《阿毕达的心声》：第十一届“小荷风采”全国少儿舞蹈</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小荷之星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中国舞蹈家协会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陈佳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《小小巴山“红”》：第十届“小荷风采”全国少儿舞蹈</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小荷之星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2019.08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中国舞蹈家协会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毕富纯</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政府特殊津贴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中华人民共和国国务院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毕富纯</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《红岩魂》：第十届“群星奖”舞蹈比赛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中华人民共和国文化部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编舞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毕富纯</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《莫比亲亲》：第二届全国少数民族文艺会演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2001.09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中华人民共和国国家民族事务委员会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编导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黎虹</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第五届全国高校音乐教育专业钢琴比赛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中国教育学会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赵凯</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《山水游》：第九届中国舞蹈“荷花奖”</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十佳作品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2014.07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中国舞蹈家协会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编导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冯小红</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民族贫困地区职教精准扶贫模式创新与实践</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广西壮族自治区人民政府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何宏生</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《心连心 父女情》：重庆市第七届大学生艺术展演活动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2023.11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何宏生</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《肩上》：重庆市职业院校文艺展演活动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优秀指导教师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重庆市职业教育学会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何宏生</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《肩上》：第十届重庆市乡村艺术节</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重庆市文化和旅游发展委员会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徐钰琳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第十七届中小学生才艺大赛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优秀指导教师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共青团重庆市委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张峻豪</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第十五届中小学生才艺大赛（高中组）</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优秀指导教师奖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杜萍</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特大城市基层社会治理机制创新与路径优化研究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李芮伶</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《全国领先的舞蹈摄影品牌：舞影佳创》：“建行杯”第七届四川省国际“互联网+”大学生创新创业大赛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四川省教育厅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游习</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四川省第十四届星光灿烂青少儿舞蹈展演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优秀指导老师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四川省舞蹈艺术协会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游习</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全国联动青少儿春节联欢晚会四川会场展演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优秀指导老师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四川广播电视台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王业仁</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《归塑》：第六届重庆市舞蹈大赛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表演二等奖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2019.11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重庆市舞蹈家协会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王业仁</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《归塑》：第六届重庆市舞蹈大赛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创作一等奖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2019.11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重庆市舞蹈家协会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覃文熹</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《幸好“酉”你，日久“猕”新--重庆酉阳杨柳村猕猴桃》：第九届中国国际“互联网+”大学生创新创业大赛重庆赛区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刘芳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《海天之燕》：第13届“红铜鼓”中国—东盟艺术教育成果展演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舞台艺术最佳作品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广西壮族自治区文化和旅游厅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刘芳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《黄河》：第13届“红铜鼓”中国—东盟艺术教育成果展演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舞台艺术优秀作品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广西壮族自治区文化和旅游厅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刘芳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《海天之燕》：广西第五届大学生艺术展演活动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2017.09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广西壮族自治区教育厅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刘芳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广西高等教育自治区级教学成果奖</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2017.06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广西壮族自治区教育厅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刘芳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全区教育系统五一巾帼标兵称号</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荣誉称号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2013.09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广西壮族自治区教育工会委员会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刘芳</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2012年广西高等教育自治区级教学成果奖</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广西壮族自治区教育厅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颜聪</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第二届重庆市德艺双馨文艺工作者</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荣誉称号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颜聪</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2020 年重庆中青年拔尖舞蹈艺术人才扶持项目</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重庆中青年拔尖舞蹈编导人才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重庆市舞蹈家协会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颜聪</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《山城记忆》：第十届全国残疾人艺术汇演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第十届全国残疾人艺术汇演（西部片区）组委会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颜聪</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《请战》：重庆市第六届大学生艺术展演活动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颜聪</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《誓言》：四川省第九届大学生艺术展演活动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四川省教育厅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段帅</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《塑红岩》：重庆市第六届大学生艺术展演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指导学生参赛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段帅</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《旅途·草原》：重庆市第五届大学生艺术展演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优秀创作奖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2017.12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段帅</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重庆市第五届大学生艺术展演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先进个人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2017.12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段帅</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《旅途·草原》：重庆市第五届大学生艺术展演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指导教师奖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2017.11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段帅</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《旅途·草原》：第五届重庆市舞蹈比赛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优秀表演奖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2016.11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重庆市文化委员会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编导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全露</w:t>
            </w:r>
          </w:p>
        </w:tc>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双千双师交流计划</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入选证书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安博</w:t>
            </w:r>
          </w:p>
        </w:tc>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2019国际文化艺术节(四川赛区)总决赛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优秀指导教师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2019.05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国际舞蹈家协会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赵凯</w:t>
            </w:r>
          </w:p>
        </w:tc>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《巾帼快刀》：第三届重庆市舞蹈比赛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优秀创作奖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重庆市文化广播电视局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编导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赵凯</w:t>
            </w:r>
          </w:p>
        </w:tc>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《山水游》：第三届重庆市舞蹈比赛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重庆市文化广播电视局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编导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赵凯</w:t>
            </w:r>
          </w:p>
        </w:tc>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《归塑》：第六届重庆市舞蹈比赛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表演二等奖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2019.11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中共重庆市党委宣传部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赵凯</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《归塑》：第六届重庆市舞蹈比赛</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创作一等奖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2019.11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中共重庆市党委宣传部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何宏生</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舞蹈编创中的经典人物形象塑造--礼赞助人为乐无私奉献的大爱精神</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2024.3.19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重庆市教育科学研究院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李芮伶</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舞蹈编创中的经典人物形象塑造--礼赞助人为乐无私奉献的大爱精神</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省部级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2024.3.19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重庆市教育课时研究院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王业仁</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第二季《起舞吧！齐舞》</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2020.08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深圳卫视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仿宋_GBK" w:hAnsi="方正仿宋_GBK" w:eastAsia="方正仿宋_GBK" w:cs="方正仿宋_GBK"/>
                <w:kern w:val="2"/>
                <w:sz w:val="21"/>
                <w:szCs w:val="21"/>
                <w:lang w:val="en-US" w:eastAsia="zh-CN" w:bidi="ar-SA"/>
              </w:rPr>
            </w:pPr>
          </w:p>
        </w:tc>
      </w:tr>
    </w:tbl>
    <w:p>
      <w:pPr>
        <w:pStyle w:val="2"/>
        <w:keepNext w:val="0"/>
        <w:keepLines w:val="0"/>
        <w:pageBreakBefore w:val="0"/>
        <w:widowControl w:val="0"/>
        <w:numPr>
          <w:ilvl w:val="0"/>
          <w:numId w:val="9"/>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243" w:name="_Toc148015898"/>
      <w:bookmarkStart w:id="244" w:name="_Toc3586"/>
      <w:bookmarkStart w:id="245" w:name="_Toc20988"/>
      <w:bookmarkStart w:id="246" w:name="_Toc31871"/>
      <w:bookmarkStart w:id="247" w:name="_Toc15253"/>
      <w:bookmarkStart w:id="248" w:name="_Toc28057"/>
      <w:bookmarkStart w:id="249" w:name="_Toc3502"/>
      <w:r>
        <w:rPr>
          <w:rFonts w:hint="eastAsia" w:ascii="方正仿宋_GBK" w:hAnsi="方正仿宋_GBK" w:eastAsia="方正仿宋_GBK" w:cs="方正仿宋_GBK"/>
          <w:b w:val="0"/>
          <w:bCs w:val="0"/>
          <w:kern w:val="2"/>
          <w:sz w:val="30"/>
          <w:szCs w:val="30"/>
          <w:lang w:val="en-US" w:eastAsia="zh-CN" w:bidi="ar-SA"/>
        </w:rPr>
        <w:t>社会服务</w:t>
      </w:r>
      <w:bookmarkEnd w:id="243"/>
      <w:bookmarkEnd w:id="244"/>
      <w:r>
        <w:rPr>
          <w:rFonts w:hint="eastAsia" w:ascii="方正仿宋_GBK" w:hAnsi="方正仿宋_GBK" w:eastAsia="方正仿宋_GBK" w:cs="方正仿宋_GBK"/>
          <w:b w:val="0"/>
          <w:bCs w:val="0"/>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学院高度重视学生的艺术实践活动，为服务区域社会经济文化事业发展作出了积极努力。三年多来，舞蹈表演专业学生先后参加了2021重庆璧山区庆祝建党100周年暨“党建引领、小区治理”形象展演、璧山区2021年职业教育活动周启动仪式“五彩云霞”、“职教满园香 一起向未来”2022重庆市职业院校文艺节目展演活动。其中《快乐的职教青年》、《花儿红了》、《石榴花开》、《情深意长》、《田间斗笠》、《刀锋》、《孔雀部落》等7个剧目进入线上优秀剧目展演。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值得一提的是，舞蹈专业教研室何宏生和卢晓南老师创作、由学院舞蹈表演专业学生排演的群舞《肩上》，分别参加了2022年重庆市第七届舞蹈比赛和第十届重庆市乡村艺术节两个省部级层次的比赛，并进入重庆市乡村艺术节决赛荣获了二等奖。2023年剧目《没有共产党就没有新中国》和《心连心“父”女情》荣获重庆市第七届大学生艺术展演二等奖；非常可喜的是，舞蹈表演专业学生晏子翔、乔政、王晗博、闫长斌、于鹏园等五个同学，还先后参加了2020-CBDF《中国杯》国际标准舞精英赛、2022-OSD精英舞者国际标准舞全国公开赛，分别获得了21岁组摩登舞冠军、亚军和甲组殿军的优异成绩。舞蹈表演专业的师生用以学助演、以学助赛、以演赛促教学的模式，为专业建设进行了有益的实践，同时也为中国争了光，为重庆机电职业技术大学艺术学院添了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通过多层次、多渠道参加服务社会展演及比赛活动，在实践中提升了教师的创作、编排和教学水平，增强了学生的职业素养和专业技能的表现力，获得了良好的社会赞誉。这些有效的实践，为我们按照办应用型、实用性职业本科教育的方向，培养“有特色、有品质、受欢迎”的职业本科人才，有针对性推进教学内容、教学方法的改进，在专业建设方面都发挥了不可或缺的积极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微软雅黑" w:hAnsi="微软雅黑" w:eastAsia="微软雅黑" w:cs="微软雅黑"/>
          <w:sz w:val="24"/>
          <w:szCs w:val="24"/>
          <w:lang w:val="en-US" w:eastAsia="zh-CN"/>
        </w:rPr>
      </w:pPr>
    </w:p>
    <w:bookmarkEnd w:id="245"/>
    <w:bookmarkEnd w:id="246"/>
    <w:bookmarkEnd w:id="247"/>
    <w:bookmarkEnd w:id="248"/>
    <w:bookmarkEnd w:id="249"/>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bCs/>
          <w:sz w:val="32"/>
          <w:szCs w:val="22"/>
          <w:lang w:val="en-US" w:eastAsia="zh-CN"/>
        </w:rPr>
      </w:pPr>
      <w:bookmarkStart w:id="250" w:name="_Toc10581"/>
      <w:bookmarkStart w:id="251" w:name="_Toc24168"/>
      <w:bookmarkStart w:id="252" w:name="_Toc3474"/>
      <w:bookmarkStart w:id="253" w:name="_Toc24423"/>
      <w:bookmarkStart w:id="254" w:name="_Toc917134460"/>
      <w:bookmarkStart w:id="255" w:name="_Toc25931"/>
      <w:bookmarkStart w:id="256" w:name="_Toc11186"/>
      <w:r>
        <w:rPr>
          <w:rFonts w:hint="eastAsia" w:ascii="方正仿宋_GBK" w:hAnsi="方正仿宋_GBK" w:eastAsia="方正仿宋_GBK" w:cs="方正仿宋_GBK"/>
          <w:b/>
          <w:bCs/>
          <w:sz w:val="32"/>
          <w:szCs w:val="22"/>
          <w:lang w:val="en-US" w:eastAsia="zh-CN"/>
        </w:rPr>
        <w:t>教学条件与实践教学</w:t>
      </w:r>
      <w:bookmarkEnd w:id="250"/>
      <w:bookmarkEnd w:id="251"/>
      <w:bookmarkEnd w:id="252"/>
      <w:bookmarkEnd w:id="253"/>
      <w:bookmarkEnd w:id="254"/>
      <w:bookmarkEnd w:id="255"/>
      <w:bookmarkEnd w:id="256"/>
    </w:p>
    <w:p>
      <w:pPr>
        <w:pStyle w:val="17"/>
        <w:keepNext w:val="0"/>
        <w:keepLines w:val="0"/>
        <w:pageBreakBefore w:val="0"/>
        <w:widowControl w:val="0"/>
        <w:numPr>
          <w:ilvl w:val="0"/>
          <w:numId w:val="10"/>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257" w:name="_Toc29150"/>
      <w:bookmarkStart w:id="258" w:name="_Toc28276"/>
      <w:bookmarkStart w:id="259" w:name="_Toc1788734701"/>
      <w:bookmarkStart w:id="260" w:name="_Toc774"/>
      <w:bookmarkStart w:id="261" w:name="_Toc8222"/>
      <w:bookmarkStart w:id="262" w:name="_Toc5980"/>
      <w:bookmarkStart w:id="263" w:name="_Toc13771"/>
      <w:bookmarkStart w:id="264" w:name="_Toc2550"/>
      <w:bookmarkStart w:id="265" w:name="_Toc3088"/>
      <w:r>
        <w:rPr>
          <w:rFonts w:hint="eastAsia" w:ascii="方正仿宋_GBK" w:hAnsi="方正仿宋_GBK" w:eastAsia="方正仿宋_GBK" w:cs="方正仿宋_GBK"/>
          <w:b w:val="0"/>
          <w:bCs w:val="0"/>
          <w:kern w:val="2"/>
          <w:sz w:val="30"/>
          <w:szCs w:val="30"/>
          <w:lang w:val="en-US" w:eastAsia="zh-CN" w:bidi="ar-SA"/>
        </w:rPr>
        <w:t>实训教师队伍</w:t>
      </w:r>
      <w:bookmarkEnd w:id="257"/>
      <w:bookmarkEnd w:id="258"/>
      <w:bookmarkEnd w:id="259"/>
    </w:p>
    <w:p>
      <w:pPr>
        <w:pStyle w:val="17"/>
        <w:numPr>
          <w:ilvl w:val="0"/>
          <w:numId w:val="0"/>
        </w:numPr>
        <w:spacing w:line="240" w:lineRule="auto"/>
        <w:ind w:leftChars="0"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坚持理论教学与实践教学并重的原则，培养满足职业本科教学“理实一体化”的师资队伍，为体现职业本科办学特色，抓好队伍建设。一是抓好专职实训教师队伍建设：按照《重庆机电大学“双师型”教师队伍建设管理办法》，鼓励教师利用暑假、寒假时间到企业参加实践活动，并依照教师的专业背景、从教经历，安排了16名实训教师队伍；二是抓好企业实训教师队伍建设：采取校企“多融合”方式，选拔、选用36名行业资深人士作为企业实训教师。加强校企课程融合、师训融合，走产学研路子，在职业能力提高和职业能力升华阶段，以企业导师为主进行实训，为了保证实训效果，针对企业教师制定了《实训课程规范要求》、《实训课程效果考核标准》等文件；三是采取互补方式促进老师实践教学能力提升：校内教师根据项目进度适度进行“跟班式”教学，或者具有丰富实践经验的校内教师为主，企业教师根据项目进度适度参与教学，做到专业教师与企业员工的有机结合，形成师资队伍理论与实践优势互补、校内教师与企业教师实训能力互补，实训项目与行业需求一致的优势，让学生体验企业真实管理模式、积累真实的项目实践经历，提高学生职业素质、职业能力和就业创业能力。</w:t>
      </w:r>
      <w:bookmarkStart w:id="266" w:name="_Toc5249"/>
      <w:bookmarkStart w:id="267" w:name="_Toc5393"/>
      <w:bookmarkStart w:id="268" w:name="_Toc11861"/>
    </w:p>
    <w:p>
      <w:pPr>
        <w:pStyle w:val="17"/>
        <w:numPr>
          <w:ilvl w:val="0"/>
          <w:numId w:val="0"/>
        </w:numPr>
        <w:spacing w:line="240" w:lineRule="auto"/>
        <w:ind w:leftChars="0" w:firstLine="0" w:firstLineChars="0"/>
        <w:jc w:val="center"/>
        <w:outlineLvl w:val="0"/>
        <w:rPr>
          <w:rFonts w:hint="eastAsia" w:ascii="方正仿宋_GBK" w:hAnsi="方正仿宋_GBK" w:eastAsia="方正仿宋_GBK" w:cs="方正仿宋_GBK"/>
          <w:b w:val="0"/>
          <w:bCs w:val="0"/>
          <w:kern w:val="2"/>
          <w:sz w:val="30"/>
          <w:szCs w:val="30"/>
          <w:lang w:val="en-US" w:eastAsia="zh-CN" w:bidi="ar-SA"/>
        </w:rPr>
      </w:pPr>
      <w:bookmarkStart w:id="269" w:name="_Toc640545354"/>
      <w:bookmarkStart w:id="270" w:name="_Toc797467860"/>
      <w:bookmarkStart w:id="271" w:name="_Toc1702312881"/>
      <w:r>
        <w:rPr>
          <w:rFonts w:hint="eastAsia" w:ascii="方正仿宋_GBK" w:hAnsi="方正仿宋_GBK" w:eastAsia="方正仿宋_GBK" w:cs="方正仿宋_GBK"/>
          <w:b w:val="0"/>
          <w:bCs w:val="0"/>
          <w:kern w:val="2"/>
          <w:sz w:val="30"/>
          <w:szCs w:val="30"/>
          <w:lang w:val="en-US" w:eastAsia="zh-CN" w:bidi="ar-SA"/>
        </w:rPr>
        <w:t>专职教师实训队伍简况总表</w:t>
      </w:r>
      <w:bookmarkEnd w:id="266"/>
      <w:bookmarkEnd w:id="267"/>
      <w:bookmarkEnd w:id="268"/>
      <w:r>
        <w:rPr>
          <w:rFonts w:hint="eastAsia" w:ascii="方正仿宋_GBK" w:hAnsi="方正仿宋_GBK" w:eastAsia="方正仿宋_GBK" w:cs="方正仿宋_GBK"/>
          <w:b w:val="0"/>
          <w:bCs w:val="0"/>
          <w:kern w:val="2"/>
          <w:sz w:val="30"/>
          <w:szCs w:val="30"/>
          <w:lang w:val="en-US" w:eastAsia="zh-CN" w:bidi="ar-SA"/>
        </w:rPr>
        <w:t>（共计16人）</w:t>
      </w:r>
      <w:bookmarkEnd w:id="269"/>
      <w:bookmarkEnd w:id="270"/>
      <w:bookmarkEnd w:id="271"/>
    </w:p>
    <w:tbl>
      <w:tblPr>
        <w:tblStyle w:val="13"/>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720"/>
        <w:gridCol w:w="1275"/>
        <w:gridCol w:w="1176"/>
        <w:gridCol w:w="819"/>
        <w:gridCol w:w="1455"/>
        <w:gridCol w:w="1322"/>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spacing w:line="360" w:lineRule="exact"/>
              <w:ind w:left="82" w:leftChars="34"/>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姓  名</w:t>
            </w:r>
          </w:p>
        </w:tc>
        <w:tc>
          <w:tcPr>
            <w:tcW w:w="720" w:type="dxa"/>
            <w:noWrap w:val="0"/>
            <w:vAlign w:val="center"/>
          </w:tcPr>
          <w:p>
            <w:pPr>
              <w:spacing w:line="360" w:lineRule="exact"/>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性别</w:t>
            </w:r>
          </w:p>
        </w:tc>
        <w:tc>
          <w:tcPr>
            <w:tcW w:w="1275" w:type="dxa"/>
            <w:noWrap w:val="0"/>
            <w:vAlign w:val="center"/>
          </w:tcPr>
          <w:p>
            <w:pPr>
              <w:spacing w:line="360" w:lineRule="exact"/>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出生年月</w:t>
            </w:r>
          </w:p>
        </w:tc>
        <w:tc>
          <w:tcPr>
            <w:tcW w:w="1176" w:type="dxa"/>
            <w:noWrap w:val="0"/>
            <w:vAlign w:val="center"/>
          </w:tcPr>
          <w:p>
            <w:pPr>
              <w:spacing w:line="360" w:lineRule="exact"/>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职  称</w:t>
            </w:r>
          </w:p>
        </w:tc>
        <w:tc>
          <w:tcPr>
            <w:tcW w:w="819" w:type="dxa"/>
            <w:noWrap w:val="0"/>
            <w:vAlign w:val="center"/>
          </w:tcPr>
          <w:p>
            <w:pPr>
              <w:spacing w:line="360" w:lineRule="exact"/>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最高</w:t>
            </w:r>
          </w:p>
          <w:p>
            <w:pPr>
              <w:spacing w:line="360" w:lineRule="exact"/>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学位</w:t>
            </w:r>
          </w:p>
        </w:tc>
        <w:tc>
          <w:tcPr>
            <w:tcW w:w="1455" w:type="dxa"/>
            <w:noWrap w:val="0"/>
            <w:vAlign w:val="center"/>
          </w:tcPr>
          <w:p>
            <w:pPr>
              <w:spacing w:line="360" w:lineRule="exact"/>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授学位单位名称</w:t>
            </w:r>
          </w:p>
        </w:tc>
        <w:tc>
          <w:tcPr>
            <w:tcW w:w="1322" w:type="dxa"/>
            <w:noWrap w:val="0"/>
            <w:vAlign w:val="center"/>
          </w:tcPr>
          <w:p>
            <w:pPr>
              <w:spacing w:line="360" w:lineRule="exact"/>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获最高学位的专业名称</w:t>
            </w:r>
          </w:p>
        </w:tc>
        <w:tc>
          <w:tcPr>
            <w:tcW w:w="969" w:type="dxa"/>
            <w:noWrap w:val="0"/>
            <w:vAlign w:val="center"/>
          </w:tcPr>
          <w:p>
            <w:pPr>
              <w:spacing w:line="360" w:lineRule="exact"/>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是否</w:t>
            </w:r>
          </w:p>
          <w:p>
            <w:pPr>
              <w:spacing w:line="360" w:lineRule="exact"/>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刘芳</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1960.04</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教授</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学士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广西师范大学</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体育教育</w:t>
            </w:r>
          </w:p>
        </w:tc>
        <w:tc>
          <w:tcPr>
            <w:tcW w:w="96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颜聪</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1976.12</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三级教授</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硕士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北京舞蹈学院</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舞蹈编导</w:t>
            </w:r>
          </w:p>
        </w:tc>
        <w:tc>
          <w:tcPr>
            <w:tcW w:w="969" w:type="dxa"/>
            <w:noWrap w:val="0"/>
            <w:vAlign w:val="center"/>
          </w:tcPr>
          <w:p>
            <w:pPr>
              <w:spacing w:line="3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3" w:type="dxa"/>
            <w:noWrap w:val="0"/>
            <w:vAlign w:val="center"/>
          </w:tcPr>
          <w:p>
            <w:pPr>
              <w:widowControl/>
              <w:spacing w:line="0" w:lineRule="atLeast"/>
              <w:ind w:firstLine="0"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韩美龄</w:t>
            </w:r>
          </w:p>
        </w:tc>
        <w:tc>
          <w:tcPr>
            <w:tcW w:w="720"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275" w:type="dxa"/>
            <w:noWrap w:val="0"/>
            <w:vAlign w:val="center"/>
          </w:tcPr>
          <w:p>
            <w:pPr>
              <w:widowControl/>
              <w:spacing w:line="0" w:lineRule="atLeast"/>
              <w:ind w:firstLine="0"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1965.01</w:t>
            </w:r>
          </w:p>
        </w:tc>
        <w:tc>
          <w:tcPr>
            <w:tcW w:w="1176"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教授</w:t>
            </w:r>
          </w:p>
        </w:tc>
        <w:tc>
          <w:tcPr>
            <w:tcW w:w="819" w:type="dxa"/>
            <w:noWrap w:val="0"/>
            <w:vAlign w:val="center"/>
          </w:tcPr>
          <w:p>
            <w:pPr>
              <w:widowControl/>
              <w:spacing w:line="0" w:lineRule="atLeast"/>
              <w:ind w:firstLine="0"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学士</w:t>
            </w:r>
          </w:p>
        </w:tc>
        <w:tc>
          <w:tcPr>
            <w:tcW w:w="1455"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中央音乐学院</w:t>
            </w:r>
          </w:p>
        </w:tc>
        <w:tc>
          <w:tcPr>
            <w:tcW w:w="1322" w:type="dxa"/>
            <w:noWrap w:val="0"/>
            <w:vAlign w:val="center"/>
          </w:tcPr>
          <w:p>
            <w:pPr>
              <w:widowControl/>
              <w:spacing w:line="0" w:lineRule="atLeast"/>
              <w:ind w:firstLine="0"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舞蹈音乐教育</w:t>
            </w:r>
          </w:p>
        </w:tc>
        <w:tc>
          <w:tcPr>
            <w:tcW w:w="969"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毕富纯</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1954.12</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其他正高</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云南艺术学院</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舞蹈表演</w:t>
            </w:r>
          </w:p>
        </w:tc>
        <w:tc>
          <w:tcPr>
            <w:tcW w:w="969" w:type="dxa"/>
            <w:noWrap w:val="0"/>
            <w:vAlign w:val="center"/>
          </w:tcPr>
          <w:p>
            <w:pPr>
              <w:spacing w:line="3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陈淑民</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1962.12</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副教授</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学士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北京舞蹈学院</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舞蹈学</w:t>
            </w:r>
          </w:p>
        </w:tc>
        <w:tc>
          <w:tcPr>
            <w:tcW w:w="96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刘超</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1987.08</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国家二级舞蹈演员</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中央民族大学</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舞蹈表演</w:t>
            </w:r>
          </w:p>
        </w:tc>
        <w:tc>
          <w:tcPr>
            <w:tcW w:w="969" w:type="dxa"/>
            <w:noWrap w:val="0"/>
            <w:vAlign w:val="center"/>
          </w:tcPr>
          <w:p>
            <w:pPr>
              <w:spacing w:line="3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33" w:type="dxa"/>
            <w:noWrap w:val="0"/>
            <w:vAlign w:val="center"/>
          </w:tcPr>
          <w:p>
            <w:pPr>
              <w:widowControl/>
              <w:spacing w:line="360" w:lineRule="exact"/>
              <w:ind w:firstLine="0" w:firstLineChars="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陈佳</w:t>
            </w:r>
          </w:p>
        </w:tc>
        <w:tc>
          <w:tcPr>
            <w:tcW w:w="720" w:type="dxa"/>
            <w:noWrap w:val="0"/>
            <w:vAlign w:val="center"/>
          </w:tcPr>
          <w:p>
            <w:pPr>
              <w:widowControl/>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widowControl/>
              <w:spacing w:line="360" w:lineRule="exact"/>
              <w:ind w:firstLine="0" w:firstLineChars="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1968.10</w:t>
            </w:r>
          </w:p>
        </w:tc>
        <w:tc>
          <w:tcPr>
            <w:tcW w:w="1176" w:type="dxa"/>
            <w:noWrap w:val="0"/>
            <w:vAlign w:val="center"/>
          </w:tcPr>
          <w:p>
            <w:pPr>
              <w:widowControl/>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副研究馆员</w:t>
            </w:r>
          </w:p>
        </w:tc>
        <w:tc>
          <w:tcPr>
            <w:tcW w:w="819" w:type="dxa"/>
            <w:noWrap w:val="0"/>
            <w:vAlign w:val="center"/>
          </w:tcPr>
          <w:p>
            <w:pPr>
              <w:widowControl/>
              <w:spacing w:line="360" w:lineRule="exact"/>
              <w:ind w:firstLine="0" w:firstLineChars="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w:t>
            </w:r>
          </w:p>
        </w:tc>
        <w:tc>
          <w:tcPr>
            <w:tcW w:w="1455" w:type="dxa"/>
            <w:noWrap w:val="0"/>
            <w:vAlign w:val="center"/>
          </w:tcPr>
          <w:p>
            <w:pPr>
              <w:widowControl/>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w:t>
            </w:r>
          </w:p>
        </w:tc>
        <w:tc>
          <w:tcPr>
            <w:tcW w:w="1322" w:type="dxa"/>
            <w:noWrap w:val="0"/>
            <w:vAlign w:val="center"/>
          </w:tcPr>
          <w:p>
            <w:pPr>
              <w:widowControl/>
              <w:spacing w:line="360" w:lineRule="exact"/>
              <w:ind w:firstLine="0" w:firstLineChars="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舞蹈表演</w:t>
            </w:r>
          </w:p>
        </w:tc>
        <w:tc>
          <w:tcPr>
            <w:tcW w:w="969" w:type="dxa"/>
            <w:noWrap w:val="0"/>
            <w:vAlign w:val="center"/>
          </w:tcPr>
          <w:p>
            <w:pPr>
              <w:widowControl/>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全露</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1978.07</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二级导演</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硕士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北京舞蹈学院</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舞蹈教育</w:t>
            </w:r>
          </w:p>
        </w:tc>
        <w:tc>
          <w:tcPr>
            <w:tcW w:w="96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丁乙</w:t>
            </w:r>
          </w:p>
        </w:tc>
        <w:tc>
          <w:tcPr>
            <w:tcW w:w="720"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275"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1990.02</w:t>
            </w:r>
          </w:p>
        </w:tc>
        <w:tc>
          <w:tcPr>
            <w:tcW w:w="1176"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讲师</w:t>
            </w:r>
          </w:p>
        </w:tc>
        <w:tc>
          <w:tcPr>
            <w:tcW w:w="819"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博士</w:t>
            </w:r>
          </w:p>
        </w:tc>
        <w:tc>
          <w:tcPr>
            <w:tcW w:w="1455"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俄罗斯国立舞台艺术学院</w:t>
            </w:r>
          </w:p>
        </w:tc>
        <w:tc>
          <w:tcPr>
            <w:tcW w:w="1322"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艺术学</w:t>
            </w:r>
          </w:p>
        </w:tc>
        <w:tc>
          <w:tcPr>
            <w:tcW w:w="969" w:type="dxa"/>
            <w:noWrap w:val="0"/>
            <w:vAlign w:val="center"/>
          </w:tcPr>
          <w:p>
            <w:pPr>
              <w:keepNext w:val="0"/>
              <w:keepLines w:val="0"/>
              <w:widowControl/>
              <w:suppressLineNumbers w:val="0"/>
              <w:spacing w:line="0" w:lineRule="atLeas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杨帆</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1990.07</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讲师</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硕士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重庆大学</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舞蹈学</w:t>
            </w:r>
          </w:p>
        </w:tc>
        <w:tc>
          <w:tcPr>
            <w:tcW w:w="96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赵凯</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1984.02</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助教</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硕士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北京舞蹈学院</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民族民间舞</w:t>
            </w:r>
          </w:p>
        </w:tc>
        <w:tc>
          <w:tcPr>
            <w:tcW w:w="96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李圣予</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1987.12</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讲师</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硕士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中央民族大学</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舞蹈学</w:t>
            </w:r>
          </w:p>
        </w:tc>
        <w:tc>
          <w:tcPr>
            <w:tcW w:w="969" w:type="dxa"/>
            <w:noWrap w:val="0"/>
            <w:vAlign w:val="center"/>
          </w:tcPr>
          <w:p>
            <w:pPr>
              <w:spacing w:line="3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何宏生</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1994.07</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助教</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硕士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南京艺术学院</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舞蹈表演</w:t>
            </w:r>
          </w:p>
        </w:tc>
        <w:tc>
          <w:tcPr>
            <w:tcW w:w="96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段帅</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1990.10</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助教</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硕士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重庆大学</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舞蹈学</w:t>
            </w:r>
          </w:p>
        </w:tc>
        <w:tc>
          <w:tcPr>
            <w:tcW w:w="96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卢晓南</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1976.05</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助教</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学士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北京舞蹈学院</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民间舞表演教育</w:t>
            </w:r>
          </w:p>
        </w:tc>
        <w:tc>
          <w:tcPr>
            <w:tcW w:w="96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033"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张爱博</w:t>
            </w:r>
          </w:p>
        </w:tc>
        <w:tc>
          <w:tcPr>
            <w:tcW w:w="720"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27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1986.02</w:t>
            </w:r>
          </w:p>
        </w:tc>
        <w:tc>
          <w:tcPr>
            <w:tcW w:w="1176"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助教</w:t>
            </w:r>
          </w:p>
        </w:tc>
        <w:tc>
          <w:tcPr>
            <w:tcW w:w="81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学士</w:t>
            </w:r>
          </w:p>
        </w:tc>
        <w:tc>
          <w:tcPr>
            <w:tcW w:w="1455"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重庆大学</w:t>
            </w:r>
          </w:p>
        </w:tc>
        <w:tc>
          <w:tcPr>
            <w:tcW w:w="1322"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舞蹈学</w:t>
            </w:r>
          </w:p>
        </w:tc>
        <w:tc>
          <w:tcPr>
            <w:tcW w:w="969" w:type="dxa"/>
            <w:noWrap w:val="0"/>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否</w:t>
            </w:r>
          </w:p>
        </w:tc>
      </w:tr>
    </w:tbl>
    <w:tbl>
      <w:tblPr>
        <w:tblStyle w:val="13"/>
        <w:tblpPr w:leftFromText="180" w:rightFromText="180" w:vertAnchor="text" w:horzAnchor="page" w:tblpXSpec="center" w:tblpY="468"/>
        <w:tblOverlap w:val="never"/>
        <w:tblW w:w="87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2131"/>
        <w:gridCol w:w="1190"/>
        <w:gridCol w:w="770"/>
        <w:gridCol w:w="1120"/>
        <w:gridCol w:w="241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873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30"/>
                <w:szCs w:val="30"/>
                <w:lang w:val="en-US" w:eastAsia="zh-CN" w:bidi="ar-SA"/>
              </w:rPr>
              <w:t>企业实训教师名单（共计36名）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5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213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实习基地名称</w:t>
            </w:r>
          </w:p>
        </w:tc>
        <w:tc>
          <w:tcPr>
            <w:tcW w:w="119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教师姓名</w:t>
            </w:r>
          </w:p>
        </w:tc>
        <w:tc>
          <w:tcPr>
            <w:tcW w:w="7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性别</w:t>
            </w:r>
          </w:p>
        </w:tc>
        <w:tc>
          <w:tcPr>
            <w:tcW w:w="11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职位</w:t>
            </w:r>
          </w:p>
        </w:tc>
        <w:tc>
          <w:tcPr>
            <w:tcW w:w="24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特长/奖项</w:t>
            </w:r>
          </w:p>
        </w:tc>
        <w:tc>
          <w:tcPr>
            <w:tcW w:w="5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新绎只有红楼梦(廊坊)文化运营有限公司</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马淑静</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总监</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艺术鉴赏与策划能力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辛雨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组长</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管理与组织能力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张家界千古情演艺</w:t>
            </w:r>
            <w:r>
              <w:rPr>
                <w:rFonts w:hint="eastAsia" w:ascii="方正仿宋_GBK" w:hAnsi="方正仿宋_GBK" w:eastAsia="方正仿宋_GBK" w:cs="方正仿宋_GBK"/>
                <w:kern w:val="2"/>
                <w:sz w:val="21"/>
                <w:szCs w:val="21"/>
                <w:lang w:val="en-US" w:eastAsia="zh-CN" w:bidi="ar-SA"/>
              </w:rPr>
              <w:t>发展股份有限公司</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夏冰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主管</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管理与组织能力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白志聪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组长</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管理与组织能力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重庆融创嘉晟文化旅游发展有限公司</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谢沁玲</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总经理</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危机处理与应变能力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周建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剧场经理</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技术与设备管理能力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华桦（重庆）演艺文化有限公司</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杨小宇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CEFA2015第二届全国国际标准舞竞标赛冠军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罗丹</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金牌教师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CBDF国家高级院士、国家A级评审、CCAT考官</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丁于</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中国舞蹈家协会注册教师</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重庆金</w:t>
            </w:r>
            <w:r>
              <w:rPr>
                <w:rFonts w:hint="eastAsia" w:ascii="方正仿宋_GBK" w:hAnsi="方正仿宋_GBK" w:eastAsia="方正仿宋_GBK" w:cs="方正仿宋_GBK"/>
                <w:color w:val="auto"/>
                <w:kern w:val="2"/>
                <w:sz w:val="21"/>
                <w:szCs w:val="21"/>
                <w:lang w:val="en-US" w:eastAsia="zh-CN" w:bidi="ar-SA"/>
              </w:rPr>
              <w:t>池国际标准舞</w:t>
            </w:r>
            <w:r>
              <w:rPr>
                <w:rFonts w:hint="eastAsia" w:ascii="方正仿宋_GBK" w:hAnsi="方正仿宋_GBK" w:eastAsia="方正仿宋_GBK" w:cs="方正仿宋_GBK"/>
                <w:kern w:val="2"/>
                <w:sz w:val="21"/>
                <w:szCs w:val="21"/>
                <w:lang w:val="en-US" w:eastAsia="zh-CN" w:bidi="ar-SA"/>
              </w:rPr>
              <w:t>艺术学校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刘天幸</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主任</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考官、评审</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许珂</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CBDF国家高级院士、国家A级教师、国家B级评审</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王裕欣</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“海外桃李杯”国际舞蹈大赛优秀指导老师</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黄钰奇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全国十项全能组冠军，全国青年组拉丁舞冠军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6</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重庆洮艺文化传播有限公司</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李经浩</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英国皇家教师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国家高级院士、国家A级评审、国际标准舞全国公开赛甲A组拉丁舞亚军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叶楠欣</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金牌教师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高级院士、B级评审</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范雨薇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金牌教师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CBDF国家高级院士、国际评审、CCAT考官</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向美霖</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金牌教师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CCAT考官、国际评审</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7</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重庆市国际标准舞协会</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唐锐君</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会长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CBDF摩登舞高级院士、国家级考官、国际评审</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张洪波</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副会长</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舞蹈专业摄影摄像</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安宏声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副秘书长</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CCAT考官、国际评审</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张守洲</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副秘书长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CBDF国家高级院士、国家A级评审、CCAT考官</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苟飞</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副秘书长</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视频剪辑、宣传</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周金黛</w:t>
            </w:r>
          </w:p>
        </w:tc>
        <w:tc>
          <w:tcPr>
            <w:tcW w:w="770"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舞蹈编排专业教师</w:t>
            </w:r>
          </w:p>
        </w:tc>
        <w:tc>
          <w:tcPr>
            <w:tcW w:w="2410"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拥有艺术测评国家级测评员</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朱兮玥</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浙江卫视〖王牌对王牌〗〖奔跑吧兄弟〗〖我不是明星〗等明星，舞蹈编导浙江电视台〖我是星主播〗评委</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8</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重庆先铭殿元艺术培训有限公司</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谭禹侨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优秀编导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重庆CBDF表演舞竞标赛青年组季军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曾译慧</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荣获2017CBDF中国杯总决赛职业组摩登舞第五名</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郭思麟</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CBDF巡回赛青年组冠军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张盈颖</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CBDF巡回赛青年组冠军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9</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重庆洮李歌舞艺术有限公司</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李兆林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中国国际标准会总会副秘书长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CBDF摩登舞高级院士、国家级考官、国际评审</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李小媛</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资深行业专家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CBDF摩登舞高级院士、国家级考官、国际评审</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陆宁</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资深行业专家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CBDF高级院士、国家级考官、国际评审，曾荣获英国黑池职业新星大赛、UK职业新星大赛、国际职业新星大赛等3项世界冠军</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陈玉青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英国皇家教师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CBDF国家高级院士、国家B级教师</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10</w:t>
            </w:r>
          </w:p>
        </w:tc>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重庆华舞金池文化传播有限公司</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翁婧岚</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金牌教师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CBDF国家高级院士、国家B级教师</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牛智杰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优秀编导奖</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张尧</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主任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国家A级评审、国家A级教师、荣获2017CBDF中国杯总决赛职业组拉丁舞第五名</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王斌</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专业教师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国家A级教师、CBDF国家B级评审</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kern w:val="2"/>
                <w:sz w:val="21"/>
                <w:szCs w:val="21"/>
                <w:lang w:val="en-US" w:eastAsia="zh-CN" w:bidi="ar-SA"/>
              </w:rPr>
            </w:pPr>
          </w:p>
        </w:tc>
      </w:tr>
    </w:tbl>
    <w:p>
      <w:pPr>
        <w:keepNext w:val="0"/>
        <w:keepLines w:val="0"/>
        <w:widowControl/>
        <w:suppressLineNumbers w:val="0"/>
        <w:spacing w:line="360" w:lineRule="exact"/>
        <w:jc w:val="center"/>
        <w:textAlignment w:val="center"/>
        <w:rPr>
          <w:rFonts w:hint="default" w:ascii="微软雅黑" w:hAnsi="微软雅黑" w:eastAsia="微软雅黑" w:cs="微软雅黑"/>
          <w:kern w:val="2"/>
          <w:sz w:val="24"/>
          <w:szCs w:val="24"/>
          <w:lang w:val="en-US" w:eastAsia="zh-CN" w:bidi="ar-SA"/>
        </w:rPr>
      </w:pPr>
    </w:p>
    <w:p>
      <w:pPr>
        <w:pStyle w:val="17"/>
        <w:keepNext w:val="0"/>
        <w:keepLines w:val="0"/>
        <w:pageBreakBefore w:val="0"/>
        <w:widowControl w:val="0"/>
        <w:numPr>
          <w:ilvl w:val="0"/>
          <w:numId w:val="10"/>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272" w:name="_Toc7665"/>
      <w:bookmarkStart w:id="273" w:name="_Toc8714"/>
      <w:bookmarkStart w:id="274" w:name="_Toc21717"/>
      <w:bookmarkStart w:id="275" w:name="_Toc5642"/>
      <w:bookmarkStart w:id="276" w:name="_Toc6974"/>
      <w:bookmarkStart w:id="277" w:name="_Toc310242267"/>
      <w:bookmarkStart w:id="278" w:name="_Toc30685"/>
      <w:r>
        <w:rPr>
          <w:rFonts w:hint="eastAsia" w:ascii="方正仿宋_GBK" w:hAnsi="方正仿宋_GBK" w:eastAsia="方正仿宋_GBK" w:cs="方正仿宋_GBK"/>
          <w:b w:val="0"/>
          <w:bCs w:val="0"/>
          <w:kern w:val="2"/>
          <w:sz w:val="30"/>
          <w:szCs w:val="30"/>
          <w:lang w:val="en-US" w:eastAsia="zh-CN" w:bidi="ar-SA"/>
        </w:rPr>
        <w:t>教材与专业图书资料</w:t>
      </w:r>
      <w:bookmarkEnd w:id="272"/>
      <w:bookmarkEnd w:id="273"/>
      <w:bookmarkEnd w:id="274"/>
      <w:bookmarkEnd w:id="275"/>
      <w:bookmarkEnd w:id="276"/>
      <w:bookmarkEnd w:id="277"/>
      <w:bookmarkEnd w:id="278"/>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为了规范教材建设、选用与评价流程，学校制定了《重庆机电职业技术大学教材建设与管理办法》文件，结合人才培养方案要求，</w:t>
      </w:r>
      <w:r>
        <w:rPr>
          <w:rFonts w:hint="eastAsia" w:ascii="方正仿宋_GBK" w:hAnsi="方正仿宋_GBK" w:eastAsia="方正仿宋_GBK" w:cs="方正仿宋_GBK"/>
          <w:b w:val="0"/>
          <w:bCs w:val="0"/>
          <w:kern w:val="2"/>
          <w:sz w:val="30"/>
          <w:szCs w:val="30"/>
          <w:lang w:val="en-US" w:eastAsia="zh-Hans" w:bidi="ar-SA"/>
        </w:rPr>
        <w:t>艺术</w:t>
      </w:r>
      <w:r>
        <w:rPr>
          <w:rFonts w:hint="eastAsia" w:ascii="方正仿宋_GBK" w:hAnsi="方正仿宋_GBK" w:eastAsia="方正仿宋_GBK" w:cs="方正仿宋_GBK"/>
          <w:b w:val="0"/>
          <w:bCs w:val="0"/>
          <w:kern w:val="2"/>
          <w:sz w:val="30"/>
          <w:szCs w:val="30"/>
          <w:lang w:val="en-US" w:eastAsia="zh-CN" w:bidi="ar-SA"/>
        </w:rPr>
        <w:t>学院制定了《</w:t>
      </w:r>
      <w:r>
        <w:rPr>
          <w:rFonts w:hint="eastAsia" w:ascii="方正仿宋_GBK" w:hAnsi="方正仿宋_GBK" w:eastAsia="方正仿宋_GBK" w:cs="方正仿宋_GBK"/>
          <w:b w:val="0"/>
          <w:bCs w:val="0"/>
          <w:kern w:val="2"/>
          <w:sz w:val="30"/>
          <w:szCs w:val="30"/>
          <w:lang w:val="en-US" w:eastAsia="zh-Hans" w:bidi="ar-SA"/>
        </w:rPr>
        <w:t>艺术</w:t>
      </w:r>
      <w:r>
        <w:rPr>
          <w:rFonts w:hint="eastAsia" w:ascii="方正仿宋_GBK" w:hAnsi="方正仿宋_GBK" w:eastAsia="方正仿宋_GBK" w:cs="方正仿宋_GBK"/>
          <w:b w:val="0"/>
          <w:bCs w:val="0"/>
          <w:kern w:val="2"/>
          <w:sz w:val="30"/>
          <w:szCs w:val="30"/>
          <w:lang w:val="en-US" w:eastAsia="zh-CN" w:bidi="ar-SA"/>
        </w:rPr>
        <w:t>学院教材建设计划（2020年--2024年）》，明确舞蹈表演专业教材建设计划。</w:t>
      </w:r>
    </w:p>
    <w:p>
      <w:pPr>
        <w:pStyle w:val="2"/>
        <w:keepNext w:val="0"/>
        <w:keepLines w:val="0"/>
        <w:pageBreakBefore w:val="0"/>
        <w:widowControl w:val="0"/>
        <w:numPr>
          <w:ilvl w:val="0"/>
          <w:numId w:val="11"/>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279" w:name="_Toc6527"/>
      <w:bookmarkStart w:id="280" w:name="_Toc151486553"/>
      <w:bookmarkStart w:id="281" w:name="_Toc2985"/>
      <w:bookmarkStart w:id="282" w:name="_Toc26721"/>
      <w:bookmarkStart w:id="283" w:name="_Toc6738"/>
      <w:bookmarkStart w:id="284" w:name="_Toc29102"/>
      <w:bookmarkStart w:id="285" w:name="_Toc1163"/>
      <w:r>
        <w:rPr>
          <w:rFonts w:hint="eastAsia" w:ascii="方正仿宋_GBK" w:hAnsi="方正仿宋_GBK" w:eastAsia="方正仿宋_GBK" w:cs="方正仿宋_GBK"/>
          <w:b w:val="0"/>
          <w:bCs w:val="0"/>
          <w:kern w:val="2"/>
          <w:sz w:val="30"/>
          <w:szCs w:val="30"/>
          <w:lang w:val="en-US" w:eastAsia="zh-CN" w:bidi="ar-SA"/>
        </w:rPr>
        <w:t>教材选用</w:t>
      </w:r>
      <w:bookmarkEnd w:id="279"/>
      <w:bookmarkEnd w:id="280"/>
      <w:bookmarkEnd w:id="281"/>
      <w:bookmarkEnd w:id="282"/>
      <w:bookmarkEnd w:id="283"/>
      <w:bookmarkEnd w:id="284"/>
      <w:bookmarkEnd w:id="285"/>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公共基础课程和专业基础课程优先选用国家级重点教材、国家级（省）部级获奖优秀教材。专业课程选用与行业接轨教材，优先选用近3年出版的新教材、活页式教材，争取选用能符合要求的职业本科规划教材或获奖教材。学校制定了符合培养目标要求的教材建设计划和教材选用及评价制度，在选择教材时充分尊重任课教师的意见，由课程组教师集体讨论决定。在教学实施过程中，所有课程均提前制定课程标准，根据课程标准选择教材，教师选择教材时以《重庆机电职业技术大学教材建设与管理办法》为准则，同时在教师和学生中分别进行了教材质量调查，从《2020-2023年教师、学生教材质量调查分析》中得出教师对教材满意度为 92%，学生对教材满意率均在 96.7%左右。 </w:t>
      </w:r>
    </w:p>
    <w:p>
      <w:pPr>
        <w:pStyle w:val="2"/>
        <w:keepNext w:val="0"/>
        <w:keepLines w:val="0"/>
        <w:pageBreakBefore w:val="0"/>
        <w:widowControl w:val="0"/>
        <w:numPr>
          <w:ilvl w:val="0"/>
          <w:numId w:val="11"/>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286" w:name="_Toc5871"/>
      <w:bookmarkStart w:id="287" w:name="_Toc26245"/>
      <w:bookmarkStart w:id="288" w:name="_Toc8315"/>
      <w:bookmarkStart w:id="289" w:name="_Toc30986"/>
      <w:bookmarkStart w:id="290" w:name="_Toc27227"/>
      <w:bookmarkStart w:id="291" w:name="_Toc1266374576"/>
      <w:bookmarkStart w:id="292" w:name="_Toc13963"/>
      <w:r>
        <w:rPr>
          <w:rFonts w:hint="eastAsia" w:ascii="方正仿宋_GBK" w:hAnsi="方正仿宋_GBK" w:eastAsia="方正仿宋_GBK" w:cs="方正仿宋_GBK"/>
          <w:b w:val="0"/>
          <w:bCs w:val="0"/>
          <w:kern w:val="2"/>
          <w:sz w:val="30"/>
          <w:szCs w:val="30"/>
          <w:lang w:val="en-US" w:eastAsia="zh-CN" w:bidi="ar-SA"/>
        </w:rPr>
        <w:t>教材建设</w:t>
      </w:r>
      <w:bookmarkEnd w:id="286"/>
      <w:bookmarkEnd w:id="287"/>
      <w:bookmarkEnd w:id="288"/>
      <w:bookmarkEnd w:id="289"/>
      <w:bookmarkEnd w:id="290"/>
      <w:bookmarkEnd w:id="291"/>
      <w:bookmarkEnd w:id="292"/>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kern w:val="2"/>
          <w:sz w:val="30"/>
          <w:szCs w:val="30"/>
          <w:lang w:val="en-US" w:eastAsia="zh-CN" w:bidi="ar-SA"/>
        </w:rPr>
        <w:t>按照《</w:t>
      </w:r>
      <w:r>
        <w:rPr>
          <w:rFonts w:hint="eastAsia" w:ascii="方正仿宋_GBK" w:hAnsi="方正仿宋_GBK" w:eastAsia="方正仿宋_GBK" w:cs="方正仿宋_GBK"/>
          <w:b w:val="0"/>
          <w:bCs w:val="0"/>
          <w:kern w:val="2"/>
          <w:sz w:val="30"/>
          <w:szCs w:val="30"/>
          <w:lang w:val="en-US" w:eastAsia="zh-Hans" w:bidi="ar-SA"/>
        </w:rPr>
        <w:t>舞蹈表演专业</w:t>
      </w:r>
      <w:r>
        <w:rPr>
          <w:rFonts w:hint="eastAsia" w:ascii="方正仿宋_GBK" w:hAnsi="方正仿宋_GBK" w:eastAsia="方正仿宋_GBK" w:cs="方正仿宋_GBK"/>
          <w:b w:val="0"/>
          <w:bCs w:val="0"/>
          <w:kern w:val="2"/>
          <w:sz w:val="30"/>
          <w:szCs w:val="30"/>
          <w:lang w:val="en-US" w:eastAsia="zh-CN" w:bidi="ar-SA"/>
        </w:rPr>
        <w:t>人才培养方案》要求，结合职业本科教育的特点，创新构建</w:t>
      </w:r>
      <w:r>
        <w:rPr>
          <w:rFonts w:hint="eastAsia" w:ascii="方正仿宋_GBK" w:hAnsi="方正仿宋_GBK" w:eastAsia="方正仿宋_GBK" w:cs="方正仿宋_GBK"/>
          <w:b w:val="0"/>
          <w:bCs w:val="0"/>
          <w:kern w:val="2"/>
          <w:sz w:val="30"/>
          <w:szCs w:val="30"/>
          <w:lang w:val="en-US" w:eastAsia="zh-Hans" w:bidi="ar-SA"/>
        </w:rPr>
        <w:t>舞蹈表演</w:t>
      </w:r>
      <w:r>
        <w:rPr>
          <w:rFonts w:hint="eastAsia" w:ascii="方正仿宋_GBK" w:hAnsi="方正仿宋_GBK" w:eastAsia="方正仿宋_GBK" w:cs="方正仿宋_GBK"/>
          <w:b w:val="0"/>
          <w:bCs w:val="0"/>
          <w:kern w:val="2"/>
          <w:sz w:val="30"/>
          <w:szCs w:val="30"/>
          <w:lang w:val="en-US" w:eastAsia="zh-CN" w:bidi="ar-SA"/>
        </w:rPr>
        <w:t>专业教材体系，采取“选编、改编、新编”相结合的方式做到专业教材与实训讲义配套完备，鼓励专业教师主编、参编适合本专业教学的专业课教材、实验讲义和活页式教材，</w:t>
      </w:r>
      <w:r>
        <w:rPr>
          <w:rFonts w:hint="eastAsia" w:ascii="方正仿宋_GBK" w:hAnsi="方正仿宋_GBK" w:eastAsia="方正仿宋_GBK" w:cs="方正仿宋_GBK"/>
          <w:b w:val="0"/>
          <w:bCs w:val="0"/>
          <w:kern w:val="2"/>
          <w:sz w:val="30"/>
          <w:szCs w:val="30"/>
          <w:lang w:val="en-US" w:eastAsia="zh-Hans" w:bidi="ar-SA"/>
        </w:rPr>
        <w:t>目前在</w:t>
      </w:r>
      <w:r>
        <w:rPr>
          <w:rFonts w:hint="eastAsia" w:ascii="方正仿宋_GBK" w:hAnsi="方正仿宋_GBK" w:eastAsia="方正仿宋_GBK" w:cs="方正仿宋_GBK"/>
          <w:b w:val="0"/>
          <w:bCs w:val="0"/>
          <w:kern w:val="2"/>
          <w:sz w:val="30"/>
          <w:szCs w:val="30"/>
          <w:lang w:val="en-US" w:eastAsia="zh-CN" w:bidi="ar-SA"/>
        </w:rPr>
        <w:t>编教材3部，实训讲义2册、实训指导书 2册。</w:t>
      </w:r>
      <w:r>
        <w:rPr>
          <w:rFonts w:hint="eastAsia" w:ascii="方正仿宋_GBK" w:hAnsi="方正仿宋_GBK" w:eastAsia="方正仿宋_GBK" w:cs="方正仿宋_GBK"/>
          <w:b w:val="0"/>
          <w:bCs w:val="0"/>
          <w:sz w:val="30"/>
          <w:szCs w:val="30"/>
        </w:rPr>
        <w:t xml:space="preserve"> </w:t>
      </w:r>
    </w:p>
    <w:p>
      <w:pPr>
        <w:pStyle w:val="2"/>
        <w:keepNext w:val="0"/>
        <w:keepLines w:val="0"/>
        <w:pageBreakBefore w:val="0"/>
        <w:widowControl w:val="0"/>
        <w:numPr>
          <w:ilvl w:val="0"/>
          <w:numId w:val="11"/>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293" w:name="_Toc22365"/>
      <w:bookmarkStart w:id="294" w:name="_Toc29114"/>
      <w:bookmarkStart w:id="295" w:name="_Toc14299"/>
      <w:bookmarkStart w:id="296" w:name="_Toc9922"/>
      <w:bookmarkStart w:id="297" w:name="_Toc32179"/>
      <w:bookmarkStart w:id="298" w:name="_Toc5305"/>
      <w:bookmarkStart w:id="299" w:name="_Toc247073415"/>
      <w:r>
        <w:rPr>
          <w:rFonts w:hint="eastAsia" w:ascii="方正仿宋_GBK" w:hAnsi="方正仿宋_GBK" w:eastAsia="方正仿宋_GBK" w:cs="方正仿宋_GBK"/>
          <w:b w:val="0"/>
          <w:bCs w:val="0"/>
          <w:kern w:val="2"/>
          <w:sz w:val="30"/>
          <w:szCs w:val="30"/>
          <w:lang w:val="en-US" w:eastAsia="zh-CN" w:bidi="ar-SA"/>
        </w:rPr>
        <w:t>图书资料</w:t>
      </w:r>
      <w:bookmarkEnd w:id="293"/>
      <w:bookmarkEnd w:id="294"/>
      <w:bookmarkEnd w:id="295"/>
      <w:bookmarkEnd w:id="296"/>
      <w:bookmarkEnd w:id="297"/>
      <w:bookmarkEnd w:id="298"/>
      <w:bookmarkEnd w:id="299"/>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color w:val="000000"/>
          <w:kern w:val="0"/>
          <w:sz w:val="30"/>
          <w:szCs w:val="30"/>
          <w:lang w:bidi="ar"/>
        </w:rPr>
      </w:pPr>
      <w:r>
        <w:rPr>
          <w:rFonts w:hint="eastAsia" w:ascii="方正仿宋_GBK" w:hAnsi="方正仿宋_GBK" w:eastAsia="方正仿宋_GBK" w:cs="方正仿宋_GBK"/>
          <w:b w:val="0"/>
          <w:bCs w:val="0"/>
          <w:kern w:val="2"/>
          <w:sz w:val="30"/>
          <w:szCs w:val="30"/>
          <w:lang w:val="en-US" w:eastAsia="zh-CN" w:bidi="ar-SA"/>
        </w:rPr>
        <w:t>为了更好地满足教学，采取教师荐购制度，对于迫切需要的图书，也可以教研室为单位直接采购，然后到图书馆登记入库注意收藏，学院图书馆花费40万元采购本专业相关的图书有2万册，为了满足教师和学生多方位自主学习需求，建有电子图书5</w:t>
      </w:r>
      <w:r>
        <w:rPr>
          <w:rFonts w:hint="eastAsia" w:ascii="方正仿宋_GBK" w:hAnsi="方正仿宋_GBK" w:eastAsia="方正仿宋_GBK" w:cs="方正仿宋_GBK"/>
          <w:b w:val="0"/>
          <w:bCs w:val="0"/>
          <w:kern w:val="2"/>
          <w:sz w:val="30"/>
          <w:szCs w:val="30"/>
          <w:lang w:val="en-US" w:eastAsia="zh-Hans" w:bidi="ar-SA"/>
        </w:rPr>
        <w:t>千</w:t>
      </w:r>
      <w:r>
        <w:rPr>
          <w:rFonts w:hint="eastAsia" w:ascii="方正仿宋_GBK" w:hAnsi="方正仿宋_GBK" w:eastAsia="方正仿宋_GBK" w:cs="方正仿宋_GBK"/>
          <w:b w:val="0"/>
          <w:bCs w:val="0"/>
          <w:kern w:val="2"/>
          <w:sz w:val="30"/>
          <w:szCs w:val="30"/>
          <w:lang w:val="en-US" w:eastAsia="zh-CN" w:bidi="ar-SA"/>
        </w:rPr>
        <w:t>册，近</w:t>
      </w:r>
      <w:r>
        <w:rPr>
          <w:rFonts w:hint="eastAsia" w:ascii="方正仿宋_GBK" w:hAnsi="方正仿宋_GBK" w:eastAsia="方正仿宋_GBK" w:cs="方正仿宋_GBK"/>
          <w:b w:val="0"/>
          <w:bCs w:val="0"/>
          <w:kern w:val="2"/>
          <w:sz w:val="30"/>
          <w:szCs w:val="30"/>
          <w:lang w:val="en-US" w:eastAsia="zh-Hans" w:bidi="ar-SA"/>
        </w:rPr>
        <w:t>两</w:t>
      </w:r>
      <w:r>
        <w:rPr>
          <w:rFonts w:hint="eastAsia" w:ascii="方正仿宋_GBK" w:hAnsi="方正仿宋_GBK" w:eastAsia="方正仿宋_GBK" w:cs="方正仿宋_GBK"/>
          <w:b w:val="0"/>
          <w:bCs w:val="0"/>
          <w:kern w:val="2"/>
          <w:sz w:val="30"/>
          <w:szCs w:val="30"/>
          <w:lang w:val="en-US" w:eastAsia="zh-CN" w:bidi="ar-SA"/>
        </w:rPr>
        <w:t>年在原有2万册图书基础上，学院追加图书购置经费20万元，合计经费投入60万余元。主要包含</w:t>
      </w:r>
      <w:r>
        <w:rPr>
          <w:rFonts w:hint="eastAsia" w:ascii="方正仿宋_GBK" w:hAnsi="方正仿宋_GBK" w:eastAsia="方正仿宋_GBK" w:cs="方正仿宋_GBK"/>
          <w:b w:val="0"/>
          <w:bCs w:val="0"/>
          <w:kern w:val="2"/>
          <w:sz w:val="30"/>
          <w:szCs w:val="30"/>
          <w:lang w:val="en-US" w:eastAsia="zh-Hans" w:bidi="ar-SA"/>
        </w:rPr>
        <w:t>民族民间舞</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en-US" w:eastAsia="zh-Hans" w:bidi="ar-SA"/>
        </w:rPr>
        <w:t>中国古典舞</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en-US" w:eastAsia="zh-Hans" w:bidi="ar-SA"/>
        </w:rPr>
        <w:t>舞蹈编导</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en-US" w:eastAsia="zh-Hans" w:bidi="ar-SA"/>
        </w:rPr>
        <w:t>舞蹈教学法</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en-US" w:eastAsia="zh-Hans" w:bidi="ar-SA"/>
        </w:rPr>
        <w:t>舞蹈</w:t>
      </w:r>
      <w:r>
        <w:rPr>
          <w:rFonts w:hint="eastAsia" w:ascii="方正仿宋_GBK" w:hAnsi="方正仿宋_GBK" w:eastAsia="方正仿宋_GBK" w:cs="方正仿宋_GBK"/>
          <w:b w:val="0"/>
          <w:bCs w:val="0"/>
          <w:kern w:val="2"/>
          <w:sz w:val="30"/>
          <w:szCs w:val="30"/>
          <w:lang w:val="en-US" w:eastAsia="zh-CN" w:bidi="ar-SA"/>
        </w:rPr>
        <w:t>艺术</w:t>
      </w:r>
      <w:r>
        <w:rPr>
          <w:rFonts w:hint="eastAsia" w:ascii="方正仿宋_GBK" w:hAnsi="方正仿宋_GBK" w:eastAsia="方正仿宋_GBK" w:cs="方正仿宋_GBK"/>
          <w:b w:val="0"/>
          <w:bCs w:val="0"/>
          <w:kern w:val="2"/>
          <w:sz w:val="30"/>
          <w:szCs w:val="30"/>
          <w:lang w:val="en-US" w:eastAsia="zh-Hans" w:bidi="ar-SA"/>
        </w:rPr>
        <w:t>概论</w:t>
      </w:r>
      <w:r>
        <w:rPr>
          <w:rFonts w:hint="eastAsia" w:ascii="方正仿宋_GBK" w:hAnsi="方正仿宋_GBK" w:eastAsia="方正仿宋_GBK" w:cs="方正仿宋_GBK"/>
          <w:b w:val="0"/>
          <w:bCs w:val="0"/>
          <w:kern w:val="2"/>
          <w:sz w:val="30"/>
          <w:szCs w:val="30"/>
          <w:lang w:val="en-US" w:eastAsia="zh-CN" w:bidi="ar-SA"/>
        </w:rPr>
        <w:t xml:space="preserve">等。同时为了满足教师和学生科技创新要求，设立了图书、论文检索专栏，较好的满足线上查询、线下学习及教学科研的需要。 </w:t>
      </w:r>
    </w:p>
    <w:p>
      <w:pPr>
        <w:pStyle w:val="17"/>
        <w:keepNext w:val="0"/>
        <w:keepLines w:val="0"/>
        <w:pageBreakBefore w:val="0"/>
        <w:widowControl w:val="0"/>
        <w:numPr>
          <w:ilvl w:val="0"/>
          <w:numId w:val="10"/>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300" w:name="_Toc1476996254"/>
      <w:r>
        <w:rPr>
          <w:rFonts w:hint="eastAsia" w:ascii="方正仿宋_GBK" w:hAnsi="方正仿宋_GBK" w:eastAsia="方正仿宋_GBK" w:cs="方正仿宋_GBK"/>
          <w:b w:val="0"/>
          <w:bCs w:val="0"/>
          <w:kern w:val="2"/>
          <w:sz w:val="30"/>
          <w:szCs w:val="30"/>
          <w:lang w:val="en-US" w:eastAsia="zh-CN" w:bidi="ar-SA"/>
        </w:rPr>
        <w:t>校内专业实训室与实践教学</w:t>
      </w:r>
      <w:bookmarkEnd w:id="260"/>
      <w:bookmarkEnd w:id="261"/>
      <w:bookmarkEnd w:id="262"/>
      <w:bookmarkEnd w:id="263"/>
      <w:bookmarkEnd w:id="264"/>
      <w:bookmarkEnd w:id="265"/>
      <w:bookmarkEnd w:id="300"/>
    </w:p>
    <w:p>
      <w:pPr>
        <w:pStyle w:val="2"/>
        <w:keepNext w:val="0"/>
        <w:keepLines w:val="0"/>
        <w:pageBreakBefore w:val="0"/>
        <w:widowControl w:val="0"/>
        <w:numPr>
          <w:ilvl w:val="0"/>
          <w:numId w:val="12"/>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01" w:name="_Toc7016"/>
      <w:bookmarkStart w:id="302" w:name="_Toc1112565305"/>
      <w:bookmarkStart w:id="303" w:name="_Toc3346"/>
      <w:bookmarkStart w:id="304" w:name="_Toc3696"/>
      <w:bookmarkStart w:id="305" w:name="_Toc21831"/>
      <w:bookmarkStart w:id="306" w:name="_Toc10030"/>
      <w:bookmarkStart w:id="307" w:name="_Toc12608"/>
      <w:r>
        <w:rPr>
          <w:rFonts w:hint="eastAsia" w:ascii="方正仿宋_GBK" w:hAnsi="方正仿宋_GBK" w:eastAsia="方正仿宋_GBK" w:cs="方正仿宋_GBK"/>
          <w:b w:val="0"/>
          <w:bCs w:val="0"/>
          <w:kern w:val="2"/>
          <w:sz w:val="30"/>
          <w:szCs w:val="30"/>
          <w:lang w:val="en-US" w:eastAsia="zh-CN" w:bidi="ar-SA"/>
        </w:rPr>
        <w:t>专业实训设备配套达标，实训科目开课率 100%</w:t>
      </w:r>
      <w:bookmarkEnd w:id="301"/>
      <w:bookmarkEnd w:id="302"/>
      <w:bookmarkEnd w:id="303"/>
      <w:bookmarkEnd w:id="304"/>
      <w:bookmarkEnd w:id="305"/>
      <w:bookmarkEnd w:id="306"/>
      <w:bookmarkEnd w:id="307"/>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舞蹈表演专业按照职业本科实训课程大于50%的要求进行条件建设，采取“开渠引水”方式，把品质企业引进来，发挥企业优势资源，在课程建设、实训条件建设等方面采取深度多融合方式，从多维角度搭建实训平台，整合校内与校外实训教师资源，开展实践教学。同时，对照职业本科办学条件建设规定，对标对表不断提升实训条件档次。一是扩容并改升级基础实训条件：围绕</w:t>
      </w:r>
      <w:r>
        <w:rPr>
          <w:rFonts w:hint="eastAsia" w:ascii="方正仿宋_GBK" w:hAnsi="方正仿宋_GBK" w:eastAsia="方正仿宋_GBK" w:cs="方正仿宋_GBK"/>
          <w:b w:val="0"/>
          <w:bCs w:val="0"/>
          <w:kern w:val="2"/>
          <w:sz w:val="30"/>
          <w:szCs w:val="30"/>
          <w:lang w:val="en-US" w:eastAsia="zh-Hans" w:bidi="ar-SA"/>
        </w:rPr>
        <w:t>舞蹈表演</w:t>
      </w:r>
      <w:r>
        <w:rPr>
          <w:rFonts w:hint="eastAsia" w:ascii="方正仿宋_GBK" w:hAnsi="方正仿宋_GBK" w:eastAsia="方正仿宋_GBK" w:cs="方正仿宋_GBK"/>
          <w:b w:val="0"/>
          <w:bCs w:val="0"/>
          <w:kern w:val="2"/>
          <w:sz w:val="30"/>
          <w:szCs w:val="30"/>
          <w:lang w:val="en-US" w:eastAsia="zh-CN" w:bidi="ar-SA"/>
        </w:rPr>
        <w:t>基础实训课程，学</w:t>
      </w:r>
      <w:r>
        <w:rPr>
          <w:rFonts w:hint="eastAsia" w:ascii="方正仿宋_GBK" w:hAnsi="方正仿宋_GBK" w:eastAsia="方正仿宋_GBK" w:cs="方正仿宋_GBK"/>
          <w:b w:val="0"/>
          <w:bCs w:val="0"/>
          <w:kern w:val="2"/>
          <w:sz w:val="30"/>
          <w:szCs w:val="30"/>
          <w:lang w:val="en-US" w:eastAsia="zh-Hans" w:bidi="ar-SA"/>
        </w:rPr>
        <w:t>院</w:t>
      </w:r>
      <w:r>
        <w:rPr>
          <w:rFonts w:hint="eastAsia" w:ascii="方正仿宋_GBK" w:hAnsi="方正仿宋_GBK" w:eastAsia="方正仿宋_GBK" w:cs="方正仿宋_GBK"/>
          <w:b w:val="0"/>
          <w:bCs w:val="0"/>
          <w:kern w:val="2"/>
          <w:sz w:val="30"/>
          <w:szCs w:val="30"/>
          <w:lang w:val="en-US" w:eastAsia="zh-CN" w:bidi="ar-SA"/>
        </w:rPr>
        <w:t>自筹资金 842.48万元，已建的</w:t>
      </w:r>
      <w:r>
        <w:rPr>
          <w:rFonts w:hint="eastAsia" w:ascii="方正仿宋_GBK" w:hAnsi="方正仿宋_GBK" w:eastAsia="方正仿宋_GBK" w:cs="方正仿宋_GBK"/>
          <w:b w:val="0"/>
          <w:bCs w:val="0"/>
          <w:kern w:val="2"/>
          <w:sz w:val="30"/>
          <w:szCs w:val="30"/>
          <w:lang w:val="en-US" w:eastAsia="zh-Hans" w:bidi="ar-SA"/>
        </w:rPr>
        <w:t>中国舞</w:t>
      </w:r>
      <w:r>
        <w:rPr>
          <w:rFonts w:hint="eastAsia" w:ascii="方正仿宋_GBK" w:hAnsi="方正仿宋_GBK" w:eastAsia="方正仿宋_GBK" w:cs="方正仿宋_GBK"/>
          <w:b w:val="0"/>
          <w:bCs w:val="0"/>
          <w:kern w:val="2"/>
          <w:sz w:val="30"/>
          <w:szCs w:val="30"/>
          <w:lang w:val="en-US" w:eastAsia="zh-CN" w:bidi="ar-SA"/>
        </w:rPr>
        <w:t>基</w:t>
      </w:r>
      <w:r>
        <w:rPr>
          <w:rFonts w:hint="eastAsia" w:ascii="方正仿宋_GBK" w:hAnsi="方正仿宋_GBK" w:eastAsia="方正仿宋_GBK" w:cs="方正仿宋_GBK"/>
          <w:b w:val="0"/>
          <w:bCs w:val="0"/>
          <w:kern w:val="2"/>
          <w:sz w:val="30"/>
          <w:szCs w:val="30"/>
          <w:lang w:val="en-US" w:eastAsia="zh-Hans" w:bidi="ar-SA"/>
        </w:rPr>
        <w:t>训</w:t>
      </w:r>
      <w:r>
        <w:rPr>
          <w:rFonts w:hint="eastAsia" w:ascii="方正仿宋_GBK" w:hAnsi="方正仿宋_GBK" w:eastAsia="方正仿宋_GBK" w:cs="方正仿宋_GBK"/>
          <w:b w:val="0"/>
          <w:bCs w:val="0"/>
          <w:kern w:val="2"/>
          <w:sz w:val="30"/>
          <w:szCs w:val="30"/>
          <w:lang w:val="en-US" w:eastAsia="zh-CN" w:bidi="ar-SA"/>
        </w:rPr>
        <w:t>实训室、</w:t>
      </w:r>
      <w:r>
        <w:rPr>
          <w:rFonts w:hint="eastAsia" w:ascii="方正仿宋_GBK" w:hAnsi="方正仿宋_GBK" w:eastAsia="方正仿宋_GBK" w:cs="方正仿宋_GBK"/>
          <w:b w:val="0"/>
          <w:bCs w:val="0"/>
          <w:kern w:val="2"/>
          <w:sz w:val="30"/>
          <w:szCs w:val="30"/>
          <w:lang w:val="en-US" w:eastAsia="zh-Hans" w:bidi="ar-SA"/>
        </w:rPr>
        <w:t>民族民间舞</w:t>
      </w:r>
      <w:r>
        <w:rPr>
          <w:rFonts w:hint="eastAsia" w:ascii="方正仿宋_GBK" w:hAnsi="方正仿宋_GBK" w:eastAsia="方正仿宋_GBK" w:cs="方正仿宋_GBK"/>
          <w:b w:val="0"/>
          <w:bCs w:val="0"/>
          <w:kern w:val="2"/>
          <w:sz w:val="30"/>
          <w:szCs w:val="30"/>
          <w:lang w:val="en-US" w:eastAsia="zh-CN" w:bidi="ar-SA"/>
        </w:rPr>
        <w:t>实训室采取扩容并改的方式，建起了</w:t>
      </w:r>
      <w:r>
        <w:rPr>
          <w:rFonts w:hint="eastAsia" w:ascii="方正仿宋_GBK" w:hAnsi="方正仿宋_GBK" w:eastAsia="方正仿宋_GBK" w:cs="方正仿宋_GBK"/>
          <w:b w:val="0"/>
          <w:bCs w:val="0"/>
          <w:kern w:val="2"/>
          <w:sz w:val="30"/>
          <w:szCs w:val="30"/>
          <w:lang w:val="en-US" w:eastAsia="zh-Hans" w:bidi="ar-SA"/>
        </w:rPr>
        <w:t>舞蹈表演</w:t>
      </w:r>
      <w:r>
        <w:rPr>
          <w:rFonts w:hint="eastAsia" w:ascii="方正仿宋_GBK" w:hAnsi="方正仿宋_GBK" w:eastAsia="方正仿宋_GBK" w:cs="方正仿宋_GBK"/>
          <w:b w:val="0"/>
          <w:bCs w:val="0"/>
          <w:kern w:val="2"/>
          <w:sz w:val="30"/>
          <w:szCs w:val="30"/>
          <w:lang w:val="en-US" w:eastAsia="zh-CN" w:bidi="ar-SA"/>
        </w:rPr>
        <w:t>（舞蹈表演与编导）</w:t>
      </w:r>
      <w:r>
        <w:rPr>
          <w:rFonts w:hint="eastAsia" w:ascii="方正仿宋_GBK" w:hAnsi="方正仿宋_GBK" w:eastAsia="方正仿宋_GBK" w:cs="方正仿宋_GBK"/>
          <w:b w:val="0"/>
          <w:bCs w:val="0"/>
          <w:kern w:val="2"/>
          <w:sz w:val="30"/>
          <w:szCs w:val="30"/>
          <w:lang w:val="en-US" w:eastAsia="zh-Hans" w:bidi="ar-SA"/>
        </w:rPr>
        <w:t>专业</w:t>
      </w:r>
      <w:r>
        <w:rPr>
          <w:rFonts w:hint="eastAsia" w:ascii="方正仿宋_GBK" w:hAnsi="方正仿宋_GBK" w:eastAsia="方正仿宋_GBK" w:cs="方正仿宋_GBK"/>
          <w:b w:val="0"/>
          <w:bCs w:val="0"/>
          <w:kern w:val="2"/>
          <w:sz w:val="30"/>
          <w:szCs w:val="30"/>
          <w:lang w:val="en-US" w:eastAsia="zh-CN" w:bidi="ar-SA"/>
        </w:rPr>
        <w:t>基础实训室12个，供计 2740 平方米，满足专业基础课程随课实训和整周实训要求，围绕</w:t>
      </w:r>
      <w:r>
        <w:rPr>
          <w:rFonts w:hint="eastAsia" w:ascii="方正仿宋_GBK" w:hAnsi="方正仿宋_GBK" w:eastAsia="方正仿宋_GBK" w:cs="方正仿宋_GBK"/>
          <w:b w:val="0"/>
          <w:bCs w:val="0"/>
          <w:kern w:val="2"/>
          <w:sz w:val="30"/>
          <w:szCs w:val="30"/>
          <w:lang w:val="en-US" w:eastAsia="zh-Hans" w:bidi="ar-SA"/>
        </w:rPr>
        <w:t>舞蹈表演</w:t>
      </w:r>
      <w:r>
        <w:rPr>
          <w:rFonts w:hint="eastAsia" w:ascii="方正仿宋_GBK" w:hAnsi="方正仿宋_GBK" w:eastAsia="方正仿宋_GBK" w:cs="方正仿宋_GBK"/>
          <w:b w:val="0"/>
          <w:bCs w:val="0"/>
          <w:kern w:val="2"/>
          <w:sz w:val="30"/>
          <w:szCs w:val="30"/>
          <w:lang w:val="en-US" w:eastAsia="zh-CN" w:bidi="ar-SA"/>
        </w:rPr>
        <w:t>专业技能综合实训新建800</w:t>
      </w:r>
      <w:r>
        <w:rPr>
          <w:rFonts w:hint="eastAsia" w:ascii="方正仿宋_GBK" w:hAnsi="方正仿宋_GBK" w:eastAsia="方正仿宋_GBK" w:cs="方正仿宋_GBK"/>
          <w:b w:val="0"/>
          <w:bCs w:val="0"/>
          <w:kern w:val="2"/>
          <w:sz w:val="30"/>
          <w:szCs w:val="30"/>
          <w:lang w:val="en-US" w:eastAsia="zh-Hans" w:bidi="ar-SA"/>
        </w:rPr>
        <w:t>平米舞蹈</w:t>
      </w:r>
      <w:r>
        <w:rPr>
          <w:rFonts w:hint="eastAsia" w:ascii="方正仿宋_GBK" w:hAnsi="方正仿宋_GBK" w:eastAsia="方正仿宋_GBK" w:cs="方正仿宋_GBK"/>
          <w:b w:val="0"/>
          <w:bCs w:val="0"/>
          <w:kern w:val="2"/>
          <w:sz w:val="30"/>
          <w:szCs w:val="30"/>
          <w:lang w:val="en-US" w:eastAsia="zh-CN" w:bidi="ar-SA"/>
        </w:rPr>
        <w:t>综合</w:t>
      </w:r>
      <w:r>
        <w:rPr>
          <w:rFonts w:hint="eastAsia" w:ascii="方正仿宋_GBK" w:hAnsi="方正仿宋_GBK" w:eastAsia="方正仿宋_GBK" w:cs="方正仿宋_GBK"/>
          <w:b w:val="0"/>
          <w:bCs w:val="0"/>
          <w:kern w:val="2"/>
          <w:sz w:val="30"/>
          <w:szCs w:val="30"/>
          <w:lang w:val="en-US" w:eastAsia="zh-Hans" w:bidi="ar-SA"/>
        </w:rPr>
        <w:t>排练厅2</w:t>
      </w:r>
      <w:r>
        <w:rPr>
          <w:rFonts w:hint="eastAsia" w:ascii="方正仿宋_GBK" w:hAnsi="方正仿宋_GBK" w:eastAsia="方正仿宋_GBK" w:cs="方正仿宋_GBK"/>
          <w:b w:val="0"/>
          <w:bCs w:val="0"/>
          <w:kern w:val="2"/>
          <w:sz w:val="30"/>
          <w:szCs w:val="30"/>
          <w:lang w:val="en-US" w:eastAsia="zh-CN" w:bidi="ar-SA"/>
        </w:rPr>
        <w:t>个，360</w:t>
      </w:r>
      <w:r>
        <w:rPr>
          <w:rFonts w:hint="eastAsia" w:ascii="方正仿宋_GBK" w:hAnsi="方正仿宋_GBK" w:eastAsia="方正仿宋_GBK" w:cs="方正仿宋_GBK"/>
          <w:b w:val="0"/>
          <w:bCs w:val="0"/>
          <w:kern w:val="2"/>
          <w:sz w:val="30"/>
          <w:szCs w:val="30"/>
          <w:lang w:val="en-US" w:eastAsia="zh-Hans" w:bidi="ar-SA"/>
        </w:rPr>
        <w:t>平米排练厅3个</w:t>
      </w:r>
      <w:r>
        <w:rPr>
          <w:rFonts w:hint="eastAsia" w:ascii="方正仿宋_GBK" w:hAnsi="方正仿宋_GBK" w:eastAsia="方正仿宋_GBK" w:cs="方正仿宋_GBK"/>
          <w:b w:val="0"/>
          <w:bCs w:val="0"/>
          <w:kern w:val="2"/>
          <w:sz w:val="30"/>
          <w:szCs w:val="30"/>
          <w:lang w:val="en-US" w:eastAsia="zh-CN" w:bidi="ar-SA"/>
        </w:rPr>
        <w:t>共计 2680平方米。围绕项目教学实训，具体到每学期的演出和比赛项目特修建6间项目教学实训室每间200平米，1间舞蹈综合实训室100平米，共计1300平米；同时建有与教学相关的钢琴教室1间，音频、视频剪辑实训室7间；二是引资新建充足的专业实训基地：围绕</w:t>
      </w:r>
      <w:r>
        <w:rPr>
          <w:rFonts w:hint="eastAsia" w:ascii="方正仿宋_GBK" w:hAnsi="方正仿宋_GBK" w:eastAsia="方正仿宋_GBK" w:cs="方正仿宋_GBK"/>
          <w:b w:val="0"/>
          <w:bCs w:val="0"/>
          <w:kern w:val="2"/>
          <w:sz w:val="30"/>
          <w:szCs w:val="30"/>
          <w:lang w:val="en-US" w:eastAsia="zh-Hans" w:bidi="ar-SA"/>
        </w:rPr>
        <w:t>舞蹈表演</w:t>
      </w:r>
      <w:r>
        <w:rPr>
          <w:rFonts w:hint="eastAsia" w:ascii="方正仿宋_GBK" w:hAnsi="方正仿宋_GBK" w:eastAsia="方正仿宋_GBK" w:cs="方正仿宋_GBK"/>
          <w:b w:val="0"/>
          <w:bCs w:val="0"/>
          <w:kern w:val="2"/>
          <w:sz w:val="30"/>
          <w:szCs w:val="30"/>
          <w:lang w:val="en-US" w:eastAsia="zh-CN" w:bidi="ar-SA"/>
        </w:rPr>
        <w:t>专业技能综合实习项目，学院和各企业共同出资254.32万修建和改造10个校外实训基地，建有两间校外实训室，专项负责校外演出、培训项目和职业岗位实习项目。近年来，实验实训设备累计投入 842.48万元，教学设备生均值达到1.01万元，每个实验室均配有</w:t>
      </w:r>
      <w:r>
        <w:rPr>
          <w:rFonts w:hint="eastAsia" w:ascii="方正仿宋_GBK" w:hAnsi="方正仿宋_GBK" w:eastAsia="方正仿宋_GBK" w:cs="方正仿宋_GBK"/>
          <w:b w:val="0"/>
          <w:bCs w:val="0"/>
          <w:kern w:val="2"/>
          <w:sz w:val="30"/>
          <w:szCs w:val="30"/>
          <w:lang w:val="en-US" w:eastAsia="zh-Hans" w:bidi="ar-SA"/>
        </w:rPr>
        <w:t>扶把、舞蹈地胶、音响、练功垫</w:t>
      </w:r>
      <w:r>
        <w:rPr>
          <w:rFonts w:hint="eastAsia" w:ascii="方正仿宋_GBK" w:hAnsi="方正仿宋_GBK" w:eastAsia="方正仿宋_GBK" w:cs="方正仿宋_GBK"/>
          <w:b w:val="0"/>
          <w:bCs w:val="0"/>
          <w:kern w:val="2"/>
          <w:sz w:val="30"/>
          <w:szCs w:val="30"/>
          <w:lang w:val="en-US" w:eastAsia="zh-CN" w:bidi="ar-SA"/>
        </w:rPr>
        <w:t xml:space="preserve">、鼓、空调，钢琴，电脑等教学设施，以及相关的实验设备。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目前共开设实训课程11</w:t>
      </w:r>
      <w:r>
        <w:rPr>
          <w:rFonts w:hint="eastAsia" w:ascii="方正仿宋_GBK" w:hAnsi="方正仿宋_GBK" w:eastAsia="方正仿宋_GBK" w:cs="方正仿宋_GBK"/>
          <w:b w:val="0"/>
          <w:bCs w:val="0"/>
          <w:kern w:val="2"/>
          <w:sz w:val="30"/>
          <w:szCs w:val="30"/>
          <w:lang w:val="en-US" w:eastAsia="zh-Hans" w:bidi="ar-SA"/>
        </w:rPr>
        <w:t>门</w:t>
      </w:r>
      <w:r>
        <w:rPr>
          <w:rFonts w:hint="eastAsia" w:ascii="方正仿宋_GBK" w:hAnsi="方正仿宋_GBK" w:eastAsia="方正仿宋_GBK" w:cs="方正仿宋_GBK"/>
          <w:b w:val="0"/>
          <w:bCs w:val="0"/>
          <w:kern w:val="2"/>
          <w:sz w:val="30"/>
          <w:szCs w:val="30"/>
          <w:lang w:val="en-US" w:eastAsia="zh-CN" w:bidi="ar-SA"/>
        </w:rPr>
        <w:t>，实训科目开出率达到100%，场地设备利用率达94.5%，专周实训和综合实训科目8项，场地利用率可达100%。根据实际课程实施进行统计，各类实训共计2102学时，实训占比 65.2%。</w:t>
      </w:r>
    </w:p>
    <w:p>
      <w:pPr>
        <w:pStyle w:val="2"/>
        <w:keepNext w:val="0"/>
        <w:keepLines w:val="0"/>
        <w:pageBreakBefore w:val="0"/>
        <w:widowControl w:val="0"/>
        <w:numPr>
          <w:ilvl w:val="0"/>
          <w:numId w:val="12"/>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08" w:name="_Toc12324"/>
      <w:bookmarkStart w:id="309" w:name="_Toc744966706"/>
      <w:bookmarkStart w:id="310" w:name="_Toc20902"/>
      <w:bookmarkStart w:id="311" w:name="_Toc9295"/>
      <w:bookmarkStart w:id="312" w:name="_Toc21224"/>
      <w:bookmarkStart w:id="313" w:name="_Toc6524"/>
      <w:bookmarkStart w:id="314" w:name="_Toc1370"/>
      <w:r>
        <w:rPr>
          <w:rFonts w:hint="eastAsia" w:ascii="方正仿宋_GBK" w:hAnsi="方正仿宋_GBK" w:eastAsia="方正仿宋_GBK" w:cs="方正仿宋_GBK"/>
          <w:b w:val="0"/>
          <w:bCs w:val="0"/>
          <w:kern w:val="2"/>
          <w:sz w:val="30"/>
          <w:szCs w:val="30"/>
          <w:lang w:val="en-US" w:eastAsia="zh-CN" w:bidi="ar-SA"/>
        </w:rPr>
        <w:t>创新平台构建形式多样，学生参与度高</w:t>
      </w:r>
      <w:bookmarkEnd w:id="308"/>
      <w:bookmarkEnd w:id="309"/>
      <w:bookmarkEnd w:id="310"/>
      <w:bookmarkEnd w:id="311"/>
      <w:bookmarkEnd w:id="312"/>
      <w:bookmarkEnd w:id="313"/>
      <w:bookmarkEnd w:id="314"/>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kern w:val="2"/>
          <w:sz w:val="30"/>
          <w:szCs w:val="30"/>
          <w:lang w:val="en-US" w:eastAsia="zh-CN" w:bidi="ar-SA"/>
        </w:rPr>
        <w:t>坚持“三创、三结合”的方针。“三创”是以教学促创新、以创新促创业、以创业促就业；“三结合”是“创新创业与专业教学相结合、创新创业与实习实训相结合、创新创业与职业能力培育相结合”，围绕学生创新大赛、专业技能大赛等实践活动，成立了由专任教师和企业教师联合指导小组，为大学生创新实践项目、舞蹈专业参赛项目、学生毕业设计提供技术支持和条件保障。在2020-2023年度，学院舞蹈专业学生共取得舞蹈专业相关职业技能资格证书1175人；获国家级、市级各类舞蹈比赛奖项共计134项 220人次，其中</w:t>
      </w:r>
      <w:r>
        <w:rPr>
          <w:rFonts w:hint="eastAsia" w:ascii="方正仿宋_GBK" w:hAnsi="方正仿宋_GBK" w:eastAsia="方正仿宋_GBK" w:cs="方正仿宋_GBK"/>
          <w:b w:val="0"/>
          <w:bCs w:val="0"/>
          <w:kern w:val="2"/>
          <w:sz w:val="30"/>
          <w:szCs w:val="30"/>
          <w:lang w:val="en-IE" w:eastAsia="zh-CN" w:bidi="ar-SA"/>
        </w:rPr>
        <w:t xml:space="preserve">, </w:t>
      </w:r>
      <w:r>
        <w:rPr>
          <w:rFonts w:hint="eastAsia" w:ascii="方正仿宋_GBK" w:hAnsi="方正仿宋_GBK" w:eastAsia="方正仿宋_GBK" w:cs="方正仿宋_GBK"/>
          <w:b w:val="0"/>
          <w:bCs w:val="0"/>
          <w:kern w:val="2"/>
          <w:sz w:val="30"/>
          <w:szCs w:val="30"/>
          <w:lang w:val="en-US" w:eastAsia="zh-CN" w:bidi="ar-SA"/>
        </w:rPr>
        <w:t>特等奖3个</w:t>
      </w:r>
      <w:r>
        <w:rPr>
          <w:rFonts w:hint="eastAsia" w:ascii="方正仿宋_GBK" w:hAnsi="方正仿宋_GBK" w:eastAsia="方正仿宋_GBK" w:cs="方正仿宋_GBK"/>
          <w:b w:val="0"/>
          <w:bCs w:val="0"/>
          <w:kern w:val="2"/>
          <w:sz w:val="30"/>
          <w:szCs w:val="30"/>
          <w:lang w:val="en-IE" w:eastAsia="zh-CN" w:bidi="ar-SA"/>
        </w:rPr>
        <w:t xml:space="preserve">, </w:t>
      </w:r>
      <w:r>
        <w:rPr>
          <w:rFonts w:hint="eastAsia" w:ascii="方正仿宋_GBK" w:hAnsi="方正仿宋_GBK" w:eastAsia="方正仿宋_GBK" w:cs="方正仿宋_GBK"/>
          <w:b w:val="0"/>
          <w:bCs w:val="0"/>
          <w:kern w:val="2"/>
          <w:sz w:val="30"/>
          <w:szCs w:val="30"/>
          <w:lang w:val="en-US" w:eastAsia="zh-CN" w:bidi="ar-SA"/>
        </w:rPr>
        <w:t>冠军和一等奖48个，亚军和二等奖85个，季军和三等级26个。通过参加舞蹈比赛，检验了学生的舞蹈专业学习效果，提升了学生的综合能力。</w:t>
      </w:r>
      <w:r>
        <w:rPr>
          <w:rFonts w:hint="eastAsia" w:ascii="方正仿宋_GBK" w:hAnsi="方正仿宋_GBK" w:eastAsia="方正仿宋_GBK" w:cs="方正仿宋_GBK"/>
          <w:b w:val="0"/>
          <w:bCs w:val="0"/>
          <w:color w:val="000000"/>
          <w:sz w:val="30"/>
          <w:szCs w:val="30"/>
        </w:rPr>
        <w:t xml:space="preserve"> </w:t>
      </w:r>
    </w:p>
    <w:p>
      <w:pPr>
        <w:pStyle w:val="2"/>
        <w:keepNext w:val="0"/>
        <w:keepLines w:val="0"/>
        <w:pageBreakBefore w:val="0"/>
        <w:widowControl w:val="0"/>
        <w:numPr>
          <w:ilvl w:val="0"/>
          <w:numId w:val="12"/>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15" w:name="_Toc12779"/>
      <w:bookmarkStart w:id="316" w:name="_Toc27667"/>
      <w:bookmarkStart w:id="317" w:name="_Toc825765732"/>
      <w:bookmarkStart w:id="318" w:name="_Toc2786"/>
      <w:bookmarkStart w:id="319" w:name="_Toc19286"/>
      <w:bookmarkStart w:id="320" w:name="_Toc20802"/>
      <w:bookmarkStart w:id="321" w:name="_Toc635"/>
      <w:r>
        <w:rPr>
          <w:rFonts w:hint="eastAsia" w:ascii="方正仿宋_GBK" w:hAnsi="方正仿宋_GBK" w:eastAsia="方正仿宋_GBK" w:cs="方正仿宋_GBK"/>
          <w:b w:val="0"/>
          <w:bCs w:val="0"/>
          <w:kern w:val="2"/>
          <w:sz w:val="30"/>
          <w:szCs w:val="30"/>
          <w:lang w:val="en-US" w:eastAsia="zh-CN" w:bidi="ar-SA"/>
        </w:rPr>
        <w:t>实践教学体系特色鲜明，培养效果凸显</w:t>
      </w:r>
      <w:bookmarkEnd w:id="315"/>
      <w:bookmarkEnd w:id="316"/>
      <w:bookmarkEnd w:id="317"/>
      <w:bookmarkEnd w:id="318"/>
      <w:bookmarkEnd w:id="319"/>
      <w:bookmarkEnd w:id="320"/>
      <w:bookmarkEnd w:id="321"/>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CN" w:bidi="ar-SA"/>
        </w:rPr>
        <w:t>在实践教学过程中，突出“一基双能”的教学目标进行实践教学，“一基”：</w:t>
      </w:r>
      <w:r>
        <w:rPr>
          <w:rFonts w:hint="eastAsia" w:ascii="方正仿宋_GBK" w:hAnsi="方正仿宋_GBK" w:eastAsia="方正仿宋_GBK" w:cs="方正仿宋_GBK"/>
          <w:b w:val="0"/>
          <w:bCs w:val="0"/>
          <w:kern w:val="2"/>
          <w:sz w:val="30"/>
          <w:szCs w:val="30"/>
          <w:lang w:val="en-US" w:eastAsia="zh-Hans" w:bidi="ar-SA"/>
        </w:rPr>
        <w:t>舞蹈表演专业</w:t>
      </w:r>
      <w:r>
        <w:rPr>
          <w:rFonts w:hint="eastAsia" w:ascii="方正仿宋_GBK" w:hAnsi="方正仿宋_GBK" w:eastAsia="方正仿宋_GBK" w:cs="方正仿宋_GBK"/>
          <w:b w:val="0"/>
          <w:bCs w:val="0"/>
          <w:kern w:val="2"/>
          <w:sz w:val="30"/>
          <w:szCs w:val="30"/>
          <w:lang w:val="en-US" w:eastAsia="zh-CN" w:bidi="ar-SA"/>
        </w:rPr>
        <w:t>基础能力；“双能”：</w:t>
      </w:r>
      <w:r>
        <w:rPr>
          <w:rFonts w:hint="eastAsia" w:ascii="方正仿宋_GBK" w:hAnsi="方正仿宋_GBK" w:eastAsia="方正仿宋_GBK" w:cs="方正仿宋_GBK"/>
          <w:b w:val="0"/>
          <w:bCs w:val="0"/>
          <w:kern w:val="2"/>
          <w:sz w:val="30"/>
          <w:szCs w:val="30"/>
          <w:lang w:val="en-US" w:eastAsia="zh-Hans" w:bidi="ar-SA"/>
        </w:rPr>
        <w:t>舞蹈的表演</w:t>
      </w:r>
      <w:r>
        <w:rPr>
          <w:rFonts w:hint="eastAsia" w:ascii="方正仿宋_GBK" w:hAnsi="方正仿宋_GBK" w:eastAsia="方正仿宋_GBK" w:cs="方正仿宋_GBK"/>
          <w:b w:val="0"/>
          <w:bCs w:val="0"/>
          <w:kern w:val="2"/>
          <w:sz w:val="30"/>
          <w:szCs w:val="30"/>
          <w:lang w:val="en-US" w:eastAsia="zh-CN" w:bidi="ar-SA"/>
        </w:rPr>
        <w:t>能力和</w:t>
      </w:r>
      <w:r>
        <w:rPr>
          <w:rFonts w:hint="eastAsia" w:ascii="方正仿宋_GBK" w:hAnsi="方正仿宋_GBK" w:eastAsia="方正仿宋_GBK" w:cs="方正仿宋_GBK"/>
          <w:b w:val="0"/>
          <w:bCs w:val="0"/>
          <w:kern w:val="2"/>
          <w:sz w:val="30"/>
          <w:szCs w:val="30"/>
          <w:lang w:val="en-US" w:eastAsia="zh-Hans" w:bidi="ar-SA"/>
        </w:rPr>
        <w:t>舞蹈的创编</w:t>
      </w:r>
      <w:r>
        <w:rPr>
          <w:rFonts w:hint="eastAsia" w:ascii="方正仿宋_GBK" w:hAnsi="方正仿宋_GBK" w:eastAsia="方正仿宋_GBK" w:cs="方正仿宋_GBK"/>
          <w:b w:val="0"/>
          <w:bCs w:val="0"/>
          <w:kern w:val="2"/>
          <w:sz w:val="30"/>
          <w:szCs w:val="30"/>
          <w:lang w:val="en-US" w:eastAsia="zh-CN" w:bidi="ar-SA"/>
        </w:rPr>
        <w:t>能力。实践教学主要分 5 个阶段实施。一是认知实习（第一学期）：为了加深学生对企业感性认识，了解未来从事的职业岗位，培育学生的职业意识，学院为学生提供参观见识舞蹈企业及其表演活动的机会；二是随课实训：为了解决专业课程理论与实践的有机结合，让学生实时验证课堂学习理论知识，专业基础课程都安排了课程实训环节；三是专周实训：为职业能力提高阶段，安排在第 2—6 学期，在该阶段收集改造 16 项教学典型案例，探索形成新型项目-任务式教学模式，企业项目走入了课堂、实践锻炼如亲临现场，企业项目学生做、学生创新项目校企共同指导，进行核心课程学习和核心技能训练；四是专业见习：为了检验学生学习专业知识的水准，安排在第6学期实施72学时的专业见习，让学生在见习实践中找准岗位能力存在的差距；五是顶岗实习：为职业能力形成阶段，通过顶岗实习，让不同学生通过到企业参加岗位各异的顶岗实习工作，参与企业正在做的综合性项目，提高学生知识与技能的综合应用能力、解决复杂问题或复杂过程的能力以及创新创业能力，体现全方位和多元化的人才培养成果，实现学生向“职业岗位身份”的转换。</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毕业设计是本科实践教学一个重要环节，也是学生在校4年学习综合能力检验。为了确保毕业设计作</w:t>
      </w:r>
      <w:r>
        <w:rPr>
          <w:rFonts w:hint="eastAsia" w:ascii="方正仿宋_GBK" w:hAnsi="方正仿宋_GBK" w:eastAsia="方正仿宋_GBK" w:cs="方正仿宋_GBK"/>
          <w:b w:val="0"/>
          <w:bCs w:val="0"/>
          <w:kern w:val="2"/>
          <w:sz w:val="30"/>
          <w:szCs w:val="30"/>
          <w:lang w:val="en-US" w:eastAsia="zh-Hans" w:bidi="ar-SA"/>
        </w:rPr>
        <w:t>品</w:t>
      </w:r>
      <w:r>
        <w:rPr>
          <w:rFonts w:hint="eastAsia" w:ascii="方正仿宋_GBK" w:hAnsi="方正仿宋_GBK" w:eastAsia="方正仿宋_GBK" w:cs="方正仿宋_GBK"/>
          <w:b w:val="0"/>
          <w:bCs w:val="0"/>
          <w:kern w:val="2"/>
          <w:sz w:val="30"/>
          <w:szCs w:val="30"/>
          <w:lang w:val="en-US" w:eastAsia="zh-CN" w:bidi="ar-SA"/>
        </w:rPr>
        <w:t>完成质量，我们坚持两手抓的原则。一手抓制度建设：从制度上建立毕业设计“闭环”的质量管理体系，学校制定了《职业本科毕业设计（论文）管理办法》、《职业本科毕业设计（论文）工作程序》、《职业本科毕业设计（论文）成绩评定参考标准》、《职业本科毕业设计（论文）撰写规范化要求》、《2020 级专升本毕业生毕业设计（论文）工作进度安排通知》；二级学院也制定了毕业设计过程管理细节文件，如《</w:t>
      </w:r>
      <w:r>
        <w:rPr>
          <w:rFonts w:hint="eastAsia" w:ascii="方正仿宋_GBK" w:hAnsi="方正仿宋_GBK" w:eastAsia="方正仿宋_GBK" w:cs="方正仿宋_GBK"/>
          <w:b w:val="0"/>
          <w:bCs w:val="0"/>
          <w:kern w:val="2"/>
          <w:sz w:val="30"/>
          <w:szCs w:val="30"/>
          <w:lang w:val="en-US" w:eastAsia="zh-Hans" w:bidi="ar-SA"/>
        </w:rPr>
        <w:t>艺术</w:t>
      </w:r>
      <w:r>
        <w:rPr>
          <w:rFonts w:hint="eastAsia" w:ascii="方正仿宋_GBK" w:hAnsi="方正仿宋_GBK" w:eastAsia="方正仿宋_GBK" w:cs="方正仿宋_GBK"/>
          <w:b w:val="0"/>
          <w:bCs w:val="0"/>
          <w:kern w:val="2"/>
          <w:sz w:val="30"/>
          <w:szCs w:val="30"/>
          <w:lang w:val="en-US" w:eastAsia="zh-CN" w:bidi="ar-SA"/>
        </w:rPr>
        <w:t>学院本科毕业设计实施方案》、《</w:t>
      </w:r>
      <w:r>
        <w:rPr>
          <w:rFonts w:hint="eastAsia" w:ascii="方正仿宋_GBK" w:hAnsi="方正仿宋_GBK" w:eastAsia="方正仿宋_GBK" w:cs="方正仿宋_GBK"/>
          <w:b w:val="0"/>
          <w:bCs w:val="0"/>
          <w:kern w:val="2"/>
          <w:sz w:val="30"/>
          <w:szCs w:val="30"/>
          <w:lang w:val="en-US" w:eastAsia="zh-Hans" w:bidi="ar-SA"/>
        </w:rPr>
        <w:t>艺术</w:t>
      </w:r>
      <w:r>
        <w:rPr>
          <w:rFonts w:hint="eastAsia" w:ascii="方正仿宋_GBK" w:hAnsi="方正仿宋_GBK" w:eastAsia="方正仿宋_GBK" w:cs="方正仿宋_GBK"/>
          <w:b w:val="0"/>
          <w:bCs w:val="0"/>
          <w:kern w:val="2"/>
          <w:sz w:val="30"/>
          <w:szCs w:val="30"/>
          <w:lang w:val="en-US" w:eastAsia="zh-CN" w:bidi="ar-SA"/>
        </w:rPr>
        <w:t>学院本科生毕业设计 (论文)指导教师选聘与考核管理办法》、《</w:t>
      </w:r>
      <w:r>
        <w:rPr>
          <w:rFonts w:hint="eastAsia" w:ascii="方正仿宋_GBK" w:hAnsi="方正仿宋_GBK" w:eastAsia="方正仿宋_GBK" w:cs="方正仿宋_GBK"/>
          <w:b w:val="0"/>
          <w:bCs w:val="0"/>
          <w:kern w:val="2"/>
          <w:sz w:val="30"/>
          <w:szCs w:val="30"/>
          <w:lang w:val="en-US" w:eastAsia="zh-Hans" w:bidi="ar-SA"/>
        </w:rPr>
        <w:t>艺术</w:t>
      </w:r>
      <w:r>
        <w:rPr>
          <w:rFonts w:hint="eastAsia" w:ascii="方正仿宋_GBK" w:hAnsi="方正仿宋_GBK" w:eastAsia="方正仿宋_GBK" w:cs="方正仿宋_GBK"/>
          <w:b w:val="0"/>
          <w:bCs w:val="0"/>
          <w:kern w:val="2"/>
          <w:sz w:val="30"/>
          <w:szCs w:val="30"/>
          <w:lang w:val="en-US" w:eastAsia="zh-CN" w:bidi="ar-SA"/>
        </w:rPr>
        <w:t>学院毕业设计自查表》等文件，并严格按照相关制度开展毕业设计工作。一手抓过程管理：一是详细制定了毕业设计实施方案。根据学校相关文件，结合二级学院实际，制定了</w:t>
      </w:r>
      <w:r>
        <w:rPr>
          <w:rFonts w:hint="eastAsia" w:ascii="方正仿宋_GBK" w:hAnsi="方正仿宋_GBK" w:eastAsia="方正仿宋_GBK" w:cs="方正仿宋_GBK"/>
          <w:b w:val="0"/>
          <w:bCs w:val="0"/>
          <w:kern w:val="2"/>
          <w:sz w:val="30"/>
          <w:szCs w:val="30"/>
          <w:lang w:val="en-US" w:eastAsia="zh-Hans" w:bidi="ar-SA"/>
        </w:rPr>
        <w:t>艺术</w:t>
      </w:r>
      <w:r>
        <w:rPr>
          <w:rFonts w:hint="eastAsia" w:ascii="方正仿宋_GBK" w:hAnsi="方正仿宋_GBK" w:eastAsia="方正仿宋_GBK" w:cs="方正仿宋_GBK"/>
          <w:b w:val="0"/>
          <w:bCs w:val="0"/>
          <w:kern w:val="2"/>
          <w:sz w:val="30"/>
          <w:szCs w:val="30"/>
          <w:lang w:val="en-US" w:eastAsia="zh-CN" w:bidi="ar-SA"/>
        </w:rPr>
        <w:t>学院本科毕业设计实施方案，实施方案包括毕业设计工作领导小组、基本要求、实施进程、附件等，实施进程包括指导教师遴选、选题遴选、学生选题、下达任务书、学生开题、毕业设计与指导、毕业设计（论文）撰写、交叉评阅、提交毕业设计论文终版等10个阶段，其中中间包括期中检查，主要检查毕业设计实验完成情况。每个阶段对需要提交的材料和时间节点做了详细规定。二是构建了学院院长、分管副院长、教研室主任的三级追踪监管体系。学院院长负责宏观把控、分管副院长负责执行和监管、教研室主任负责具体执行、上传下达和具体监管。通过网络调研、部分学生调研，定期收集学生反馈信息，及时掌握情况。三是加强毕业设计指导教师培训。分选题、指导、中期检查、论文撰写等四个阶段进行培训。四是对学生进行论文写作培训。</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为了使毕业设计更加彰显职业属性，强调选题应以实践性作品为主，严把“选题关”，对不合符合要求选题及时修改。同时，为了解决实践性选题不多的问题，充分利用企业项目资源，围绕</w:t>
      </w:r>
      <w:r>
        <w:rPr>
          <w:rFonts w:hint="eastAsia" w:ascii="方正仿宋_GBK" w:hAnsi="方正仿宋_GBK" w:eastAsia="方正仿宋_GBK" w:cs="方正仿宋_GBK"/>
          <w:b w:val="0"/>
          <w:bCs w:val="0"/>
          <w:kern w:val="2"/>
          <w:sz w:val="30"/>
          <w:szCs w:val="30"/>
          <w:lang w:val="en-US" w:eastAsia="zh-Hans" w:bidi="ar-SA"/>
        </w:rPr>
        <w:t>重庆舞蹈大赛</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en-US" w:eastAsia="zh-Hans" w:bidi="ar-SA"/>
        </w:rPr>
        <w:t>大学生艺术巡演</w:t>
      </w:r>
      <w:r>
        <w:rPr>
          <w:rFonts w:hint="eastAsia" w:ascii="方正仿宋_GBK" w:hAnsi="方正仿宋_GBK" w:eastAsia="方正仿宋_GBK" w:cs="方正仿宋_GBK"/>
          <w:b w:val="0"/>
          <w:bCs w:val="0"/>
          <w:kern w:val="2"/>
          <w:sz w:val="30"/>
          <w:szCs w:val="30"/>
          <w:lang w:val="en-US" w:eastAsia="zh-CN" w:bidi="ar-SA"/>
        </w:rPr>
        <w:t xml:space="preserve">、展演等项目，将企业真实项目嵌入毕业设计，部分学生将符合要求的实习岗位内容作为毕业设计任务，让学生在真实项目中体验职业技能提升学习的喜悦感，在实习工作中完成毕业论文撰写，使论文既有理论性、又有实践性。 </w:t>
      </w:r>
    </w:p>
    <w:p>
      <w:pPr>
        <w:pStyle w:val="17"/>
        <w:keepNext w:val="0"/>
        <w:keepLines w:val="0"/>
        <w:pageBreakBefore w:val="0"/>
        <w:widowControl w:val="0"/>
        <w:numPr>
          <w:ilvl w:val="0"/>
          <w:numId w:val="10"/>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322" w:name="_Toc28692"/>
      <w:bookmarkStart w:id="323" w:name="_Toc29921"/>
      <w:bookmarkStart w:id="324" w:name="_Toc22650"/>
      <w:bookmarkStart w:id="325" w:name="_Toc28905"/>
      <w:bookmarkStart w:id="326" w:name="_Toc25813"/>
      <w:bookmarkStart w:id="327" w:name="_Toc14047"/>
      <w:bookmarkStart w:id="328" w:name="_Toc1605330810"/>
      <w:r>
        <w:rPr>
          <w:rFonts w:hint="eastAsia" w:ascii="方正仿宋_GBK" w:hAnsi="方正仿宋_GBK" w:eastAsia="方正仿宋_GBK" w:cs="方正仿宋_GBK"/>
          <w:b w:val="0"/>
          <w:bCs w:val="0"/>
          <w:kern w:val="2"/>
          <w:sz w:val="30"/>
          <w:szCs w:val="30"/>
          <w:lang w:val="en-US" w:eastAsia="zh-CN" w:bidi="ar-SA"/>
        </w:rPr>
        <w:t>校外实习基地与实践教学</w:t>
      </w:r>
      <w:bookmarkEnd w:id="322"/>
      <w:bookmarkEnd w:id="323"/>
      <w:bookmarkEnd w:id="324"/>
      <w:bookmarkEnd w:id="325"/>
      <w:bookmarkEnd w:id="326"/>
      <w:bookmarkEnd w:id="327"/>
      <w:bookmarkEnd w:id="328"/>
    </w:p>
    <w:p>
      <w:pPr>
        <w:pStyle w:val="2"/>
        <w:keepNext w:val="0"/>
        <w:keepLines w:val="0"/>
        <w:pageBreakBefore w:val="0"/>
        <w:widowControl w:val="0"/>
        <w:numPr>
          <w:ilvl w:val="0"/>
          <w:numId w:val="13"/>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29" w:name="_Toc30464"/>
      <w:bookmarkStart w:id="330" w:name="_Toc4442"/>
      <w:bookmarkStart w:id="331" w:name="_Toc9125"/>
      <w:bookmarkStart w:id="332" w:name="_Toc24708"/>
      <w:bookmarkStart w:id="333" w:name="_Toc1957866409"/>
      <w:bookmarkStart w:id="334" w:name="_Toc29416"/>
      <w:bookmarkStart w:id="335" w:name="_Toc17901"/>
      <w:r>
        <w:rPr>
          <w:rFonts w:hint="eastAsia" w:ascii="方正仿宋_GBK" w:hAnsi="方正仿宋_GBK" w:eastAsia="方正仿宋_GBK" w:cs="方正仿宋_GBK"/>
          <w:b w:val="0"/>
          <w:bCs w:val="0"/>
          <w:kern w:val="2"/>
          <w:sz w:val="30"/>
          <w:szCs w:val="30"/>
          <w:lang w:val="en-US" w:eastAsia="zh-CN" w:bidi="ar-SA"/>
        </w:rPr>
        <w:t>校外实习基地建设</w:t>
      </w:r>
      <w:bookmarkEnd w:id="329"/>
      <w:bookmarkEnd w:id="330"/>
      <w:bookmarkEnd w:id="331"/>
      <w:bookmarkEnd w:id="332"/>
      <w:bookmarkEnd w:id="333"/>
      <w:bookmarkEnd w:id="334"/>
      <w:bookmarkEnd w:id="335"/>
    </w:p>
    <w:p>
      <w:pPr>
        <w:spacing w:line="240" w:lineRule="auto"/>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kern w:val="2"/>
          <w:sz w:val="30"/>
          <w:szCs w:val="30"/>
          <w:lang w:val="en-US" w:eastAsia="zh-CN" w:bidi="ar-SA"/>
        </w:rPr>
        <w:t>为了搭建丰富稳定的校外实习基地，积极拓展校外实习就业基地建设渠道，深度推进校企合作进程实效，构建了多领域、多渠道全方位的产教融合、校企合作平台。实习基地建设按照共建、共享、互惠互利的原则进行，已建成一批长期稳定的实习基地。一是围绕认知实习、专业见习、顶岗实习，通过校企合作理事会拓展校企合作渠道，在重庆、河北省和湖南等地</w:t>
      </w:r>
      <w:r>
        <w:rPr>
          <w:rFonts w:hint="eastAsia" w:ascii="方正仿宋_GBK" w:hAnsi="方正仿宋_GBK" w:eastAsia="方正仿宋_GBK" w:cs="方正仿宋_GBK"/>
          <w:b w:val="0"/>
          <w:bCs w:val="0"/>
          <w:kern w:val="2"/>
          <w:sz w:val="30"/>
          <w:szCs w:val="30"/>
          <w:lang w:val="en-US" w:eastAsia="zh-Hans" w:bidi="ar-SA"/>
        </w:rPr>
        <w:t>区</w:t>
      </w:r>
      <w:r>
        <w:rPr>
          <w:rFonts w:hint="eastAsia" w:ascii="方正仿宋_GBK" w:hAnsi="方正仿宋_GBK" w:eastAsia="方正仿宋_GBK" w:cs="方正仿宋_GBK"/>
          <w:b w:val="0"/>
          <w:bCs w:val="0"/>
          <w:kern w:val="2"/>
          <w:sz w:val="30"/>
          <w:szCs w:val="30"/>
          <w:lang w:val="en-US" w:eastAsia="zh-CN" w:bidi="ar-SA"/>
        </w:rPr>
        <w:t>建立了10个大中型校外实习基础，达到毕业实习规模化、顶岗实习基地化、实训管理标准，满足毕业实习要求。二是围绕专业共建、课程共建、师资互补，与宋城演艺发展股份有限公司等10家企业，以“企中校”方式进行深度合作，三年共聘请了36名行业如资深人士作为我院见习、实习的指导教师，与学校实训教师保存通畅联系，共同培养学生。基本形成了一个有机循环的实习实训基地网络，较好地满足了职业教学要求；三是围绕拔尖人才培养，与</w:t>
      </w:r>
      <w:r>
        <w:rPr>
          <w:rFonts w:hint="eastAsia" w:ascii="方正仿宋_GBK" w:hAnsi="方正仿宋_GBK" w:eastAsia="方正仿宋_GBK" w:cs="方正仿宋_GBK"/>
          <w:b w:val="0"/>
          <w:bCs w:val="0"/>
          <w:kern w:val="2"/>
          <w:sz w:val="30"/>
          <w:szCs w:val="30"/>
          <w:lang w:val="en-US" w:eastAsia="zh-Hans" w:bidi="ar-SA"/>
        </w:rPr>
        <w:t>重庆市国际标准舞协会</w:t>
      </w:r>
      <w:r>
        <w:rPr>
          <w:rFonts w:hint="eastAsia" w:ascii="方正仿宋_GBK" w:hAnsi="方正仿宋_GBK" w:eastAsia="方正仿宋_GBK" w:cs="方正仿宋_GBK"/>
          <w:b w:val="0"/>
          <w:bCs w:val="0"/>
          <w:kern w:val="2"/>
          <w:sz w:val="30"/>
          <w:szCs w:val="30"/>
          <w:lang w:val="en-US" w:eastAsia="zh-CN" w:bidi="ar-SA"/>
        </w:rPr>
        <w:t>联合成立</w:t>
      </w:r>
      <w:r>
        <w:rPr>
          <w:rFonts w:hint="eastAsia" w:ascii="方正仿宋_GBK" w:hAnsi="方正仿宋_GBK" w:eastAsia="方正仿宋_GBK" w:cs="方正仿宋_GBK"/>
          <w:b w:val="0"/>
          <w:bCs w:val="0"/>
          <w:kern w:val="2"/>
          <w:sz w:val="30"/>
          <w:szCs w:val="30"/>
          <w:lang w:val="en-US" w:eastAsia="zh-Hans" w:bidi="ar-SA"/>
        </w:rPr>
        <w:t>“国标舞”</w:t>
      </w:r>
      <w:r>
        <w:rPr>
          <w:rFonts w:hint="eastAsia" w:ascii="方正仿宋_GBK" w:hAnsi="方正仿宋_GBK" w:eastAsia="方正仿宋_GBK" w:cs="方正仿宋_GBK"/>
          <w:b w:val="0"/>
          <w:bCs w:val="0"/>
          <w:kern w:val="2"/>
          <w:sz w:val="30"/>
          <w:szCs w:val="30"/>
          <w:lang w:val="en-US" w:eastAsia="zh-CN" w:bidi="ar-SA"/>
        </w:rPr>
        <w:t>订单班，开展订制人才培养。</w:t>
      </w:r>
      <w:r>
        <w:rPr>
          <w:rFonts w:hint="eastAsia" w:ascii="方正仿宋_GBK" w:hAnsi="方正仿宋_GBK" w:eastAsia="方正仿宋_GBK" w:cs="方正仿宋_GBK"/>
          <w:b w:val="0"/>
          <w:bCs w:val="0"/>
          <w:color w:val="000000"/>
          <w:kern w:val="0"/>
          <w:sz w:val="30"/>
          <w:szCs w:val="30"/>
          <w:lang w:bidi="ar"/>
        </w:rPr>
        <w:t xml:space="preserve"> </w:t>
      </w:r>
    </w:p>
    <w:p>
      <w:pPr>
        <w:pStyle w:val="2"/>
        <w:keepNext w:val="0"/>
        <w:keepLines w:val="0"/>
        <w:pageBreakBefore w:val="0"/>
        <w:widowControl w:val="0"/>
        <w:numPr>
          <w:ilvl w:val="0"/>
          <w:numId w:val="13"/>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36" w:name="_Toc4373"/>
      <w:bookmarkStart w:id="337" w:name="_Toc4489"/>
      <w:bookmarkStart w:id="338" w:name="_Toc12492"/>
      <w:bookmarkStart w:id="339" w:name="_Toc2116296729"/>
      <w:bookmarkStart w:id="340" w:name="_Toc25670"/>
      <w:bookmarkStart w:id="341" w:name="_Toc28486"/>
      <w:bookmarkStart w:id="342" w:name="_Toc24058"/>
      <w:r>
        <w:rPr>
          <w:rFonts w:hint="eastAsia" w:ascii="方正仿宋_GBK" w:hAnsi="方正仿宋_GBK" w:eastAsia="方正仿宋_GBK" w:cs="方正仿宋_GBK"/>
          <w:b w:val="0"/>
          <w:bCs w:val="0"/>
          <w:kern w:val="2"/>
          <w:sz w:val="30"/>
          <w:szCs w:val="30"/>
          <w:lang w:val="en-US" w:eastAsia="zh-CN" w:bidi="ar-SA"/>
        </w:rPr>
        <w:t>校外实践教学</w:t>
      </w:r>
      <w:bookmarkEnd w:id="336"/>
      <w:bookmarkEnd w:id="337"/>
      <w:bookmarkEnd w:id="338"/>
      <w:bookmarkEnd w:id="339"/>
      <w:bookmarkEnd w:id="340"/>
      <w:bookmarkEnd w:id="341"/>
      <w:bookmarkEnd w:id="342"/>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校外实践教学包括专业见习和顶岗实习两部分。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专业见习：主要验证学生掌握的专业技能与岗位技能的契合度，让学生从创意策划能力、基本功能力、技巧能力、编导能力、音乐剪辑能力、舞美综合能力、舞蹈文化传播</w:t>
      </w:r>
      <w:r>
        <w:rPr>
          <w:rFonts w:hint="eastAsia" w:ascii="方正仿宋_GBK" w:hAnsi="方正仿宋_GBK" w:eastAsia="方正仿宋_GBK" w:cs="方正仿宋_GBK"/>
          <w:b w:val="0"/>
          <w:bCs w:val="0"/>
          <w:kern w:val="2"/>
          <w:sz w:val="30"/>
          <w:szCs w:val="30"/>
          <w:lang w:val="en-US" w:eastAsia="zh-Hans" w:bidi="ar-SA"/>
        </w:rPr>
        <w:t>能力</w:t>
      </w:r>
      <w:r>
        <w:rPr>
          <w:rFonts w:hint="eastAsia" w:ascii="方正仿宋_GBK" w:hAnsi="方正仿宋_GBK" w:eastAsia="方正仿宋_GBK" w:cs="方正仿宋_GBK"/>
          <w:b w:val="0"/>
          <w:bCs w:val="0"/>
          <w:kern w:val="2"/>
          <w:sz w:val="30"/>
          <w:szCs w:val="30"/>
          <w:lang w:val="en-US" w:eastAsia="zh-CN" w:bidi="ar-SA"/>
        </w:rPr>
        <w:t xml:space="preserve">等岗位能力生成的角度体验所具备的能力素质标准。在第 2学期以专业见习方式安排学生见习，该阶段以参观、模拟训练方式，采取“校中企、企中校”方式，校企共同设立一个大型表演项目或舞蹈比赛活动项目，保证项目或课题资料和相关岗位角色既符合现实情况，又满足教学目标。教学过程以企业导师为主，校内教师根据项目进度适度参与教学，或者具有丰富实践经验的校内教师为主，企业教师根据项目进度适度参与教学，让学生体验企业真实演艺管理模式、积累真实的实践经历，提高学生职业素质、职业能力和就业创业能力。按照《机电职业技术大学专业见习管理规定》，要求学生必须写出见习报告。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顶岗实习：主要是让学生带着技能进入岗位实际生产，安排第7学期期末和第8学期。该阶段以真实岗位项目为主，相当于“实弹演习”，让学生组成学习团队以“招聘制”方式扮演</w:t>
      </w:r>
      <w:r>
        <w:rPr>
          <w:rFonts w:hint="eastAsia" w:ascii="方正仿宋_GBK" w:hAnsi="方正仿宋_GBK" w:eastAsia="方正仿宋_GBK" w:cs="方正仿宋_GBK"/>
          <w:b w:val="0"/>
          <w:bCs w:val="0"/>
          <w:kern w:val="2"/>
          <w:sz w:val="30"/>
          <w:szCs w:val="30"/>
          <w:lang w:val="en-US" w:eastAsia="zh-Hans" w:bidi="ar-SA"/>
        </w:rPr>
        <w:t>舞蹈演</w:t>
      </w:r>
      <w:r>
        <w:rPr>
          <w:rFonts w:hint="eastAsia" w:ascii="方正仿宋_GBK" w:hAnsi="方正仿宋_GBK" w:eastAsia="方正仿宋_GBK" w:cs="方正仿宋_GBK"/>
          <w:b w:val="0"/>
          <w:bCs w:val="0"/>
          <w:kern w:val="2"/>
          <w:sz w:val="30"/>
          <w:szCs w:val="30"/>
          <w:lang w:val="en-US" w:eastAsia="zh-CN" w:bidi="ar-SA"/>
        </w:rPr>
        <w:t>员、</w:t>
      </w:r>
      <w:r>
        <w:rPr>
          <w:rFonts w:hint="eastAsia" w:ascii="方正仿宋_GBK" w:hAnsi="方正仿宋_GBK" w:eastAsia="方正仿宋_GBK" w:cs="方正仿宋_GBK"/>
          <w:b w:val="0"/>
          <w:bCs w:val="0"/>
          <w:kern w:val="2"/>
          <w:sz w:val="30"/>
          <w:szCs w:val="30"/>
          <w:lang w:val="en-US" w:eastAsia="zh-Hans" w:bidi="ar-SA"/>
        </w:rPr>
        <w:t>舞蹈教师，舞蹈编导，舞蹈总监，舞美化妆师</w:t>
      </w:r>
      <w:r>
        <w:rPr>
          <w:rFonts w:hint="eastAsia" w:ascii="方正仿宋_GBK" w:hAnsi="方正仿宋_GBK" w:eastAsia="方正仿宋_GBK" w:cs="方正仿宋_GBK"/>
          <w:b w:val="0"/>
          <w:bCs w:val="0"/>
          <w:kern w:val="2"/>
          <w:sz w:val="30"/>
          <w:szCs w:val="30"/>
          <w:lang w:val="en-US" w:eastAsia="zh-CN" w:bidi="ar-SA"/>
        </w:rPr>
        <w:t>等岗位角色，不同学生通过到企业参加岗位各异的顶岗实习工作，体现全方位和多元化的人才培养成果，实现学生向“职业岗位身份”的转换。在见习过程中，学生每周填写实习周记，指导教师每周填写指导记录，并安排不少于2次的实习指导。教务处、二级学院每月抽查指导教师指导情况，学生异动等。</w:t>
      </w:r>
    </w:p>
    <w:p>
      <w:pPr>
        <w:spacing w:line="240" w:lineRule="auto"/>
        <w:ind w:firstLine="600" w:firstLineChars="200"/>
        <w:rPr>
          <w:rFonts w:hint="eastAsia" w:ascii="方正仿宋_GBK" w:hAnsi="方正仿宋_GBK" w:eastAsia="方正仿宋_GBK" w:cs="方正仿宋_GBK"/>
          <w:b w:val="0"/>
          <w:bCs w:val="0"/>
          <w:sz w:val="30"/>
          <w:szCs w:val="30"/>
        </w:rPr>
      </w:pP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bCs/>
          <w:sz w:val="32"/>
          <w:szCs w:val="22"/>
          <w:lang w:val="en-US" w:eastAsia="zh-CN"/>
        </w:rPr>
      </w:pPr>
      <w:bookmarkStart w:id="343" w:name="_Toc1974962689"/>
      <w:bookmarkStart w:id="344" w:name="_Toc31538"/>
      <w:bookmarkStart w:id="345" w:name="_Toc10506"/>
      <w:bookmarkStart w:id="346" w:name="_Toc5951"/>
      <w:bookmarkStart w:id="347" w:name="_Toc15305"/>
      <w:bookmarkStart w:id="348" w:name="_Toc29698"/>
      <w:bookmarkStart w:id="349" w:name="_Toc11919"/>
      <w:r>
        <w:rPr>
          <w:rFonts w:hint="eastAsia" w:ascii="方正仿宋_GBK" w:hAnsi="方正仿宋_GBK" w:eastAsia="方正仿宋_GBK" w:cs="方正仿宋_GBK"/>
          <w:b/>
          <w:bCs/>
          <w:sz w:val="32"/>
          <w:szCs w:val="22"/>
          <w:lang w:val="en-US" w:eastAsia="zh-CN"/>
        </w:rPr>
        <w:t>教学过程及管理</w:t>
      </w:r>
      <w:bookmarkEnd w:id="343"/>
      <w:bookmarkEnd w:id="344"/>
      <w:bookmarkEnd w:id="345"/>
      <w:bookmarkEnd w:id="346"/>
      <w:bookmarkEnd w:id="347"/>
      <w:bookmarkEnd w:id="348"/>
      <w:bookmarkEnd w:id="349"/>
    </w:p>
    <w:p>
      <w:pPr>
        <w:pStyle w:val="17"/>
        <w:keepNext w:val="0"/>
        <w:keepLines w:val="0"/>
        <w:pageBreakBefore w:val="0"/>
        <w:widowControl w:val="0"/>
        <w:numPr>
          <w:ilvl w:val="0"/>
          <w:numId w:val="14"/>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350" w:name="_Toc1690665991"/>
      <w:bookmarkStart w:id="351" w:name="_Toc26435"/>
      <w:bookmarkStart w:id="352" w:name="_Toc18504"/>
      <w:bookmarkStart w:id="353" w:name="_Toc24980"/>
      <w:bookmarkStart w:id="354" w:name="_Toc25014"/>
      <w:bookmarkStart w:id="355" w:name="_Toc32402"/>
      <w:bookmarkStart w:id="356" w:name="_Toc13910"/>
      <w:r>
        <w:rPr>
          <w:rFonts w:hint="eastAsia" w:ascii="方正仿宋_GBK" w:hAnsi="方正仿宋_GBK" w:eastAsia="方正仿宋_GBK" w:cs="方正仿宋_GBK"/>
          <w:b w:val="0"/>
          <w:bCs w:val="0"/>
          <w:kern w:val="2"/>
          <w:sz w:val="30"/>
          <w:szCs w:val="30"/>
          <w:lang w:val="en-US" w:eastAsia="zh-CN" w:bidi="ar-SA"/>
        </w:rPr>
        <w:t>教学改革</w:t>
      </w:r>
      <w:bookmarkEnd w:id="350"/>
      <w:bookmarkEnd w:id="351"/>
      <w:bookmarkEnd w:id="352"/>
      <w:bookmarkEnd w:id="353"/>
      <w:bookmarkEnd w:id="354"/>
      <w:bookmarkEnd w:id="355"/>
      <w:bookmarkEnd w:id="356"/>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学校围绕职业本科试点教育，从2018年在全校开展了职业本科教育专题研讨，鼓励和支持教师开展教学研究与改革，出台了《关于实施“翻转课堂”教学的指导意见（试行）》、《在线开放课程建设与运行管理办法（试行）》、《教育教学成果奖培育项目遴选和培育办法（试行）》、“三教改革、课程思政教学方法研究”等一系列制度，促进教研教改活动的落实，每年从学校专业建设实际出发，设立校内教学改革研究项目基金，并给予项目专项经费支持。</w:t>
      </w:r>
      <w:r>
        <w:rPr>
          <w:rFonts w:hint="eastAsia" w:ascii="方正仿宋_GBK" w:hAnsi="方正仿宋_GBK" w:eastAsia="方正仿宋_GBK" w:cs="方正仿宋_GBK"/>
          <w:b w:val="0"/>
          <w:bCs w:val="0"/>
          <w:kern w:val="2"/>
          <w:sz w:val="30"/>
          <w:szCs w:val="30"/>
          <w:lang w:val="en-US" w:eastAsia="zh-Hans" w:bidi="ar-SA"/>
        </w:rPr>
        <w:t>舞蹈表演</w:t>
      </w:r>
      <w:r>
        <w:rPr>
          <w:rFonts w:hint="eastAsia" w:ascii="方正仿宋_GBK" w:hAnsi="方正仿宋_GBK" w:eastAsia="方正仿宋_GBK" w:cs="方正仿宋_GBK"/>
          <w:b w:val="0"/>
          <w:bCs w:val="0"/>
          <w:kern w:val="2"/>
          <w:sz w:val="30"/>
          <w:szCs w:val="30"/>
          <w:lang w:val="en-US" w:eastAsia="zh-CN" w:bidi="ar-SA"/>
        </w:rPr>
        <w:t xml:space="preserve">专业自开办以来，根据专业建设实际需要，主要从以下几个方面开展教学改革： </w:t>
      </w:r>
    </w:p>
    <w:p>
      <w:pPr>
        <w:pStyle w:val="2"/>
        <w:keepNext w:val="0"/>
        <w:keepLines w:val="0"/>
        <w:pageBreakBefore w:val="0"/>
        <w:widowControl w:val="0"/>
        <w:numPr>
          <w:ilvl w:val="0"/>
          <w:numId w:val="15"/>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57" w:name="_Toc10126"/>
      <w:bookmarkStart w:id="358" w:name="_Toc28636"/>
      <w:bookmarkStart w:id="359" w:name="_Toc30151"/>
      <w:bookmarkStart w:id="360" w:name="_Toc2622"/>
      <w:bookmarkStart w:id="361" w:name="_Toc16859"/>
      <w:bookmarkStart w:id="362" w:name="_Toc1667177280"/>
      <w:bookmarkStart w:id="363" w:name="_Toc26645"/>
      <w:r>
        <w:rPr>
          <w:rFonts w:hint="eastAsia" w:ascii="方正仿宋_GBK" w:hAnsi="方正仿宋_GBK" w:eastAsia="方正仿宋_GBK" w:cs="方正仿宋_GBK"/>
          <w:b w:val="0"/>
          <w:bCs w:val="0"/>
          <w:kern w:val="2"/>
          <w:sz w:val="30"/>
          <w:szCs w:val="30"/>
          <w:lang w:val="en-US" w:eastAsia="zh-CN" w:bidi="ar-SA"/>
        </w:rPr>
        <w:t>教育观念改革</w:t>
      </w:r>
      <w:bookmarkEnd w:id="357"/>
      <w:bookmarkEnd w:id="358"/>
      <w:bookmarkEnd w:id="359"/>
      <w:bookmarkEnd w:id="360"/>
      <w:bookmarkEnd w:id="361"/>
      <w:bookmarkEnd w:id="362"/>
      <w:bookmarkEnd w:id="363"/>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为了实现</w:t>
      </w:r>
      <w:r>
        <w:rPr>
          <w:rFonts w:hint="eastAsia" w:ascii="方正仿宋_GBK" w:hAnsi="方正仿宋_GBK" w:eastAsia="方正仿宋_GBK" w:cs="方正仿宋_GBK"/>
          <w:b w:val="0"/>
          <w:bCs w:val="0"/>
          <w:kern w:val="2"/>
          <w:sz w:val="30"/>
          <w:szCs w:val="30"/>
          <w:lang w:val="en-US" w:eastAsia="zh-Hans" w:bidi="ar-SA"/>
        </w:rPr>
        <w:t>高等教育</w:t>
      </w:r>
      <w:r>
        <w:rPr>
          <w:rFonts w:hint="eastAsia" w:ascii="方正仿宋_GBK" w:hAnsi="方正仿宋_GBK" w:eastAsia="方正仿宋_GBK" w:cs="方正仿宋_GBK"/>
          <w:b w:val="0"/>
          <w:bCs w:val="0"/>
          <w:kern w:val="2"/>
          <w:sz w:val="30"/>
          <w:szCs w:val="30"/>
          <w:lang w:val="en-US" w:eastAsia="zh-CN" w:bidi="ar-SA"/>
        </w:rPr>
        <w:t>到职业本科教育的转变，我校于2018年开展了职业本科试点教育大讨论，聘请教育部领导、专家团队定期到校授课指导，校长每学期进行2—3次职业本科教育授课，二级学院围绕专业建设，聘请校外专业、企业专家开展系列讲座和专题研讨会达9次，外派教师参加职教司、职教协会及教育部相关机构组织的教育理念培训，每周五下午固定为教研室的教研活动，通过系列教学研讨活动，使我们</w:t>
      </w:r>
      <w:r>
        <w:rPr>
          <w:rFonts w:hint="eastAsia" w:ascii="方正仿宋_GBK" w:hAnsi="方正仿宋_GBK" w:eastAsia="方正仿宋_GBK" w:cs="方正仿宋_GBK"/>
          <w:b w:val="0"/>
          <w:bCs w:val="0"/>
          <w:kern w:val="2"/>
          <w:sz w:val="30"/>
          <w:szCs w:val="30"/>
          <w:lang w:val="en-US" w:eastAsia="zh-Hans" w:bidi="ar-SA"/>
        </w:rPr>
        <w:t>艺术学院的</w:t>
      </w:r>
      <w:r>
        <w:rPr>
          <w:rFonts w:hint="eastAsia" w:ascii="方正仿宋_GBK" w:hAnsi="方正仿宋_GBK" w:eastAsia="方正仿宋_GBK" w:cs="方正仿宋_GBK"/>
          <w:b w:val="0"/>
          <w:bCs w:val="0"/>
          <w:kern w:val="2"/>
          <w:sz w:val="30"/>
          <w:szCs w:val="30"/>
          <w:lang w:val="en-US" w:eastAsia="zh-CN" w:bidi="ar-SA"/>
        </w:rPr>
        <w:t>老师完成从</w:t>
      </w:r>
      <w:r>
        <w:rPr>
          <w:rFonts w:hint="eastAsia" w:ascii="方正仿宋_GBK" w:hAnsi="方正仿宋_GBK" w:eastAsia="方正仿宋_GBK" w:cs="方正仿宋_GBK"/>
          <w:b w:val="0"/>
          <w:bCs w:val="0"/>
          <w:kern w:val="2"/>
          <w:sz w:val="30"/>
          <w:szCs w:val="30"/>
          <w:lang w:val="en-US" w:eastAsia="zh-Hans" w:bidi="ar-SA"/>
        </w:rPr>
        <w:t>高等教育</w:t>
      </w:r>
      <w:r>
        <w:rPr>
          <w:rFonts w:hint="eastAsia" w:ascii="方正仿宋_GBK" w:hAnsi="方正仿宋_GBK" w:eastAsia="方正仿宋_GBK" w:cs="方正仿宋_GBK"/>
          <w:b w:val="0"/>
          <w:bCs w:val="0"/>
          <w:kern w:val="2"/>
          <w:sz w:val="30"/>
          <w:szCs w:val="30"/>
          <w:lang w:val="en-US" w:eastAsia="zh-CN" w:bidi="ar-SA"/>
        </w:rPr>
        <w:t>到职业本科教育观念的转变。</w:t>
      </w:r>
    </w:p>
    <w:p>
      <w:pPr>
        <w:pStyle w:val="2"/>
        <w:keepNext w:val="0"/>
        <w:keepLines w:val="0"/>
        <w:pageBreakBefore w:val="0"/>
        <w:widowControl w:val="0"/>
        <w:numPr>
          <w:ilvl w:val="0"/>
          <w:numId w:val="15"/>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64" w:name="_Toc4033"/>
      <w:bookmarkStart w:id="365" w:name="_Toc2029402551"/>
      <w:bookmarkStart w:id="366" w:name="_Toc26547"/>
      <w:bookmarkStart w:id="367" w:name="_Toc30141"/>
      <w:bookmarkStart w:id="368" w:name="_Toc8690"/>
      <w:bookmarkStart w:id="369" w:name="_Toc5360"/>
      <w:bookmarkStart w:id="370" w:name="_Toc2811"/>
      <w:r>
        <w:rPr>
          <w:rFonts w:hint="eastAsia" w:ascii="方正仿宋_GBK" w:hAnsi="方正仿宋_GBK" w:eastAsia="方正仿宋_GBK" w:cs="方正仿宋_GBK"/>
          <w:b w:val="0"/>
          <w:bCs w:val="0"/>
          <w:kern w:val="2"/>
          <w:sz w:val="30"/>
          <w:szCs w:val="30"/>
          <w:lang w:val="en-US" w:eastAsia="zh-CN" w:bidi="ar-SA"/>
        </w:rPr>
        <w:t>教学内容改革</w:t>
      </w:r>
      <w:bookmarkEnd w:id="364"/>
      <w:bookmarkEnd w:id="365"/>
      <w:bookmarkEnd w:id="366"/>
      <w:bookmarkEnd w:id="367"/>
      <w:bookmarkEnd w:id="368"/>
      <w:bookmarkEnd w:id="369"/>
      <w:bookmarkEnd w:id="370"/>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教学内容改革紧扣素质教育+通识教育+专业教育+职业教育“四位一体”的职业本科人才培养主线，着力培养学生的职业素养和核心职业能力。围绕“创意策划、舞蹈编导”等行业职业能力培养，科学设计素质教育</w:t>
      </w:r>
      <w:r>
        <w:rPr>
          <w:rFonts w:hint="eastAsia" w:ascii="方正仿宋_GBK" w:hAnsi="方正仿宋_GBK" w:eastAsia="方正仿宋_GBK" w:cs="方正仿宋_GBK"/>
          <w:b w:val="0"/>
          <w:bCs w:val="0"/>
          <w:kern w:val="2"/>
          <w:sz w:val="30"/>
          <w:szCs w:val="30"/>
          <w:lang w:val="en-US" w:eastAsia="zh-CN" w:bidi="ar-SA"/>
        </w:rPr>
        <w:t>的</w:t>
      </w:r>
      <w:r>
        <w:rPr>
          <w:rFonts w:hint="eastAsia" w:ascii="方正仿宋_GBK" w:hAnsi="方正仿宋_GBK" w:eastAsia="方正仿宋_GBK" w:cs="方正仿宋_GBK"/>
          <w:b w:val="0"/>
          <w:bCs w:val="0"/>
          <w:kern w:val="2"/>
          <w:sz w:val="30"/>
          <w:szCs w:val="30"/>
          <w:lang w:val="en-US" w:eastAsia="zh-Hans" w:bidi="ar-SA"/>
        </w:rPr>
        <w:t>公共课程、专业教育</w:t>
      </w:r>
      <w:r>
        <w:rPr>
          <w:rFonts w:hint="eastAsia" w:ascii="方正仿宋_GBK" w:hAnsi="方正仿宋_GBK" w:eastAsia="方正仿宋_GBK" w:cs="方正仿宋_GBK"/>
          <w:b w:val="0"/>
          <w:bCs w:val="0"/>
          <w:kern w:val="2"/>
          <w:sz w:val="30"/>
          <w:szCs w:val="30"/>
          <w:lang w:val="en-US" w:eastAsia="zh-CN" w:bidi="ar-SA"/>
        </w:rPr>
        <w:t>的核心</w:t>
      </w:r>
      <w:r>
        <w:rPr>
          <w:rFonts w:hint="eastAsia" w:ascii="方正仿宋_GBK" w:hAnsi="方正仿宋_GBK" w:eastAsia="方正仿宋_GBK" w:cs="方正仿宋_GBK"/>
          <w:b w:val="0"/>
          <w:bCs w:val="0"/>
          <w:kern w:val="2"/>
          <w:sz w:val="30"/>
          <w:szCs w:val="30"/>
          <w:lang w:val="en-US" w:eastAsia="zh-Hans" w:bidi="ar-SA"/>
        </w:rPr>
        <w:t>课程、技能培训</w:t>
      </w:r>
      <w:r>
        <w:rPr>
          <w:rFonts w:hint="eastAsia" w:ascii="方正仿宋_GBK" w:hAnsi="方正仿宋_GBK" w:eastAsia="方正仿宋_GBK" w:cs="方正仿宋_GBK"/>
          <w:b w:val="0"/>
          <w:bCs w:val="0"/>
          <w:kern w:val="2"/>
          <w:sz w:val="30"/>
          <w:szCs w:val="30"/>
          <w:lang w:val="en-US" w:eastAsia="zh-CN" w:bidi="ar-SA"/>
        </w:rPr>
        <w:t>课程</w:t>
      </w:r>
      <w:r>
        <w:rPr>
          <w:rFonts w:hint="eastAsia" w:ascii="方正仿宋_GBK" w:hAnsi="方正仿宋_GBK" w:eastAsia="方正仿宋_GBK" w:cs="方正仿宋_GBK"/>
          <w:b w:val="0"/>
          <w:bCs w:val="0"/>
          <w:kern w:val="2"/>
          <w:sz w:val="30"/>
          <w:szCs w:val="30"/>
          <w:lang w:val="en-US" w:eastAsia="zh-Hans" w:bidi="ar-SA"/>
        </w:rPr>
        <w:t xml:space="preserve">之间的定位和逻辑性，在教学内容设计上坚持强化基本概念和技术、弱化理论论证与分析、突出技术运用与技能培育的原则，充分考虑职业教育岗位指向属性，将职业素养和技术技能融入教学内容，从课程内容上加重实训课程比重，增加含有实训科目的课程10门，推行“1+X”证书制度，为了突出创新实践能力培育，将舞蹈表演行业含金量高的资格证书认证考取和技能竞赛，纳入实训课程和拓展性课程，使课程体系充分体现“岗课赛证”特征。 </w:t>
      </w:r>
    </w:p>
    <w:p>
      <w:pPr>
        <w:pStyle w:val="2"/>
        <w:keepNext w:val="0"/>
        <w:keepLines w:val="0"/>
        <w:pageBreakBefore w:val="0"/>
        <w:widowControl w:val="0"/>
        <w:numPr>
          <w:ilvl w:val="0"/>
          <w:numId w:val="15"/>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71" w:name="_Toc9356"/>
      <w:bookmarkStart w:id="372" w:name="_Toc16047"/>
      <w:bookmarkStart w:id="373" w:name="_Toc30745"/>
      <w:bookmarkStart w:id="374" w:name="_Toc23656"/>
      <w:bookmarkStart w:id="375" w:name="_Toc18517"/>
      <w:bookmarkStart w:id="376" w:name="_Toc10318"/>
      <w:bookmarkStart w:id="377" w:name="_Toc1833393003"/>
      <w:r>
        <w:rPr>
          <w:rFonts w:hint="eastAsia" w:ascii="方正仿宋_GBK" w:hAnsi="方正仿宋_GBK" w:eastAsia="方正仿宋_GBK" w:cs="方正仿宋_GBK"/>
          <w:b w:val="0"/>
          <w:bCs w:val="0"/>
          <w:kern w:val="2"/>
          <w:sz w:val="30"/>
          <w:szCs w:val="30"/>
          <w:lang w:val="en-US" w:eastAsia="zh-CN" w:bidi="ar-SA"/>
        </w:rPr>
        <w:t>教学方式改革</w:t>
      </w:r>
      <w:bookmarkEnd w:id="371"/>
      <w:bookmarkEnd w:id="372"/>
      <w:bookmarkEnd w:id="373"/>
      <w:bookmarkEnd w:id="374"/>
      <w:bookmarkEnd w:id="375"/>
      <w:bookmarkEnd w:id="376"/>
      <w:bookmarkEnd w:id="377"/>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以“三教改革、课程思政建设”为契机，在专业课程教学改革中，深度发展“二元制”</w:t>
      </w:r>
      <w:r>
        <w:rPr>
          <w:rFonts w:hint="eastAsia" w:ascii="方正仿宋_GBK" w:hAnsi="方正仿宋_GBK" w:eastAsia="方正仿宋_GBK" w:cs="方正仿宋_GBK"/>
          <w:b w:val="0"/>
          <w:bCs w:val="0"/>
          <w:kern w:val="2"/>
          <w:sz w:val="30"/>
          <w:szCs w:val="30"/>
          <w:lang w:val="en-US" w:eastAsia="zh-CN" w:bidi="ar-SA"/>
        </w:rPr>
        <w:t>双主体教师团队</w:t>
      </w:r>
      <w:r>
        <w:rPr>
          <w:rFonts w:hint="eastAsia" w:ascii="方正仿宋_GBK" w:hAnsi="方正仿宋_GBK" w:eastAsia="方正仿宋_GBK" w:cs="方正仿宋_GBK"/>
          <w:b w:val="0"/>
          <w:bCs w:val="0"/>
          <w:kern w:val="2"/>
          <w:sz w:val="30"/>
          <w:szCs w:val="30"/>
          <w:lang w:val="en-US" w:eastAsia="zh-Hans" w:bidi="ar-SA"/>
        </w:rPr>
        <w:t>教学，采用“校中企、企中校”的方法，坚持“教学到现场、项目进课堂”思路，大力推行“任务驱动、案例</w:t>
      </w:r>
      <w:r>
        <w:rPr>
          <w:rFonts w:hint="eastAsia" w:ascii="方正仿宋_GBK" w:hAnsi="方正仿宋_GBK" w:eastAsia="方正仿宋_GBK" w:cs="方正仿宋_GBK"/>
          <w:b w:val="0"/>
          <w:bCs w:val="0"/>
          <w:kern w:val="2"/>
          <w:sz w:val="30"/>
          <w:szCs w:val="30"/>
          <w:lang w:val="en-US" w:eastAsia="zh-CN" w:bidi="ar-SA"/>
        </w:rPr>
        <w:t>教学</w:t>
      </w:r>
      <w:r>
        <w:rPr>
          <w:rFonts w:hint="eastAsia" w:ascii="方正仿宋_GBK" w:hAnsi="方正仿宋_GBK" w:eastAsia="方正仿宋_GBK" w:cs="方正仿宋_GBK"/>
          <w:b w:val="0"/>
          <w:bCs w:val="0"/>
          <w:kern w:val="2"/>
          <w:sz w:val="30"/>
          <w:szCs w:val="30"/>
          <w:lang w:val="en-US" w:eastAsia="zh-Hans" w:bidi="ar-SA"/>
        </w:rPr>
        <w:t>、项目教学，讲练结合、精讲多练”为主要形式的“教、学、赛”一体化教学模式；在专业基础课程教学改革中，开展混合式教学、翻转课堂教学等形式体现以学生为主体的教学改革思路，坚持以学生为中心的教学主体地位，强调师生互动，充分调动学生的积极性、主动性和创造性。根据不同的教学目标、教学内容、教学对象，因材施教，改革“满堂灌”、“填鸭式”的传统教学方式，采用启发式、案例式、分组式、讨论式、情景模拟式等生动活泼的教学方法，充分利用现代教育手段，开展线上教学、线上线下相结合等教学方式，为学生自主学习创造良好条件。</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第一学期至第六学期开设的《民族民间舞》、《中国舞基训》、《剧目》、《舞蹈编导》、《现代舞》等课程</w:t>
      </w:r>
      <w:r>
        <w:rPr>
          <w:rFonts w:hint="eastAsia" w:ascii="方正仿宋_GBK" w:hAnsi="方正仿宋_GBK" w:eastAsia="方正仿宋_GBK" w:cs="方正仿宋_GBK"/>
          <w:b w:val="0"/>
          <w:bCs w:val="0"/>
          <w:kern w:val="2"/>
          <w:sz w:val="30"/>
          <w:szCs w:val="30"/>
          <w:lang w:val="en-US" w:eastAsia="zh-CN" w:bidi="ar-SA"/>
        </w:rPr>
        <w:t>均</w:t>
      </w:r>
      <w:r>
        <w:rPr>
          <w:rFonts w:hint="eastAsia" w:ascii="方正仿宋_GBK" w:hAnsi="方正仿宋_GBK" w:eastAsia="方正仿宋_GBK" w:cs="方正仿宋_GBK"/>
          <w:b w:val="0"/>
          <w:bCs w:val="0"/>
          <w:kern w:val="2"/>
          <w:sz w:val="30"/>
          <w:szCs w:val="30"/>
          <w:lang w:val="en-US" w:eastAsia="zh-Hans" w:bidi="ar-SA"/>
        </w:rPr>
        <w:t>采用</w:t>
      </w:r>
      <w:r>
        <w:rPr>
          <w:rFonts w:hint="eastAsia" w:ascii="方正仿宋_GBK" w:hAnsi="方正仿宋_GBK" w:eastAsia="方正仿宋_GBK" w:cs="方正仿宋_GBK"/>
          <w:b w:val="0"/>
          <w:bCs w:val="0"/>
          <w:kern w:val="2"/>
          <w:sz w:val="30"/>
          <w:szCs w:val="30"/>
          <w:lang w:val="en-US" w:eastAsia="zh-CN" w:bidi="ar-SA"/>
        </w:rPr>
        <w:t>了</w:t>
      </w:r>
      <w:r>
        <w:rPr>
          <w:rFonts w:hint="eastAsia" w:ascii="方正仿宋_GBK" w:hAnsi="方正仿宋_GBK" w:eastAsia="方正仿宋_GBK" w:cs="方正仿宋_GBK"/>
          <w:b w:val="0"/>
          <w:bCs w:val="0"/>
          <w:kern w:val="2"/>
          <w:sz w:val="30"/>
          <w:szCs w:val="30"/>
          <w:lang w:val="en-US" w:eastAsia="zh-Hans" w:bidi="ar-SA"/>
        </w:rPr>
        <w:t>“任务驱动、案例</w:t>
      </w:r>
      <w:r>
        <w:rPr>
          <w:rFonts w:hint="eastAsia" w:ascii="方正仿宋_GBK" w:hAnsi="方正仿宋_GBK" w:eastAsia="方正仿宋_GBK" w:cs="方正仿宋_GBK"/>
          <w:b w:val="0"/>
          <w:bCs w:val="0"/>
          <w:kern w:val="2"/>
          <w:sz w:val="30"/>
          <w:szCs w:val="30"/>
          <w:lang w:val="en-US" w:eastAsia="zh-CN" w:bidi="ar-SA"/>
        </w:rPr>
        <w:t>教学</w:t>
      </w:r>
      <w:r>
        <w:rPr>
          <w:rFonts w:hint="eastAsia" w:ascii="方正仿宋_GBK" w:hAnsi="方正仿宋_GBK" w:eastAsia="方正仿宋_GBK" w:cs="方正仿宋_GBK"/>
          <w:b w:val="0"/>
          <w:bCs w:val="0"/>
          <w:kern w:val="2"/>
          <w:sz w:val="30"/>
          <w:szCs w:val="30"/>
          <w:lang w:val="en-US" w:eastAsia="zh-Hans" w:bidi="ar-SA"/>
        </w:rPr>
        <w:t>、项目教学、讲练结合、精讲多练”形式的教学。</w:t>
      </w:r>
    </w:p>
    <w:p>
      <w:pPr>
        <w:pStyle w:val="2"/>
        <w:keepNext w:val="0"/>
        <w:keepLines w:val="0"/>
        <w:pageBreakBefore w:val="0"/>
        <w:widowControl w:val="0"/>
        <w:numPr>
          <w:ilvl w:val="0"/>
          <w:numId w:val="15"/>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78" w:name="_Toc21040"/>
      <w:bookmarkStart w:id="379" w:name="_Toc5854"/>
      <w:bookmarkStart w:id="380" w:name="_Toc1740834265"/>
      <w:bookmarkStart w:id="381" w:name="_Toc26325"/>
      <w:bookmarkStart w:id="382" w:name="_Toc31776"/>
      <w:bookmarkStart w:id="383" w:name="_Toc20099"/>
      <w:bookmarkStart w:id="384" w:name="_Toc1131"/>
      <w:r>
        <w:rPr>
          <w:rFonts w:hint="eastAsia" w:ascii="方正仿宋_GBK" w:hAnsi="方正仿宋_GBK" w:eastAsia="方正仿宋_GBK" w:cs="方正仿宋_GBK"/>
          <w:b w:val="0"/>
          <w:bCs w:val="0"/>
          <w:kern w:val="2"/>
          <w:sz w:val="30"/>
          <w:szCs w:val="30"/>
          <w:lang w:val="en-US" w:eastAsia="zh-CN" w:bidi="ar-SA"/>
        </w:rPr>
        <w:t>考核方式改革</w:t>
      </w:r>
      <w:bookmarkEnd w:id="378"/>
      <w:bookmarkEnd w:id="379"/>
      <w:bookmarkEnd w:id="380"/>
      <w:bookmarkEnd w:id="381"/>
      <w:bookmarkEnd w:id="382"/>
      <w:bookmarkEnd w:id="383"/>
      <w:bookmarkEnd w:id="384"/>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在考核方式上，坚持人文素养与职业素养并重、专业知识与技能获取并重、学习过程与考核结果并重的原则，根据课程性质进行分类别考核。专业</w:t>
      </w:r>
      <w:r>
        <w:rPr>
          <w:rFonts w:hint="eastAsia" w:ascii="方正仿宋_GBK" w:hAnsi="方正仿宋_GBK" w:eastAsia="方正仿宋_GBK" w:cs="方正仿宋_GBK"/>
          <w:b w:val="0"/>
          <w:bCs w:val="0"/>
          <w:kern w:val="2"/>
          <w:sz w:val="30"/>
          <w:szCs w:val="30"/>
          <w:lang w:val="en-US" w:eastAsia="zh-CN" w:bidi="ar-SA"/>
        </w:rPr>
        <w:t>核心</w:t>
      </w:r>
      <w:r>
        <w:rPr>
          <w:rFonts w:hint="eastAsia" w:ascii="方正仿宋_GBK" w:hAnsi="方正仿宋_GBK" w:eastAsia="方正仿宋_GBK" w:cs="方正仿宋_GBK"/>
          <w:b w:val="0"/>
          <w:bCs w:val="0"/>
          <w:kern w:val="2"/>
          <w:sz w:val="30"/>
          <w:szCs w:val="30"/>
          <w:lang w:val="en-US" w:eastAsia="zh-Hans" w:bidi="ar-SA"/>
        </w:rPr>
        <w:t>理论课程，采取6:3:1成绩比例考核（60%卷面成绩+30%实训成绩+10%平时成绩），专业</w:t>
      </w:r>
      <w:r>
        <w:rPr>
          <w:rFonts w:hint="eastAsia" w:ascii="方正仿宋_GBK" w:hAnsi="方正仿宋_GBK" w:eastAsia="方正仿宋_GBK" w:cs="方正仿宋_GBK"/>
          <w:b w:val="0"/>
          <w:bCs w:val="0"/>
          <w:kern w:val="2"/>
          <w:sz w:val="30"/>
          <w:szCs w:val="30"/>
          <w:lang w:val="en-US" w:eastAsia="zh-CN" w:bidi="ar-SA"/>
        </w:rPr>
        <w:t>实训</w:t>
      </w:r>
      <w:r>
        <w:rPr>
          <w:rFonts w:hint="eastAsia" w:ascii="方正仿宋_GBK" w:hAnsi="方正仿宋_GBK" w:eastAsia="方正仿宋_GBK" w:cs="方正仿宋_GBK"/>
          <w:b w:val="0"/>
          <w:bCs w:val="0"/>
          <w:kern w:val="2"/>
          <w:sz w:val="30"/>
          <w:szCs w:val="30"/>
          <w:lang w:val="en-US" w:eastAsia="zh-Hans" w:bidi="ar-SA"/>
        </w:rPr>
        <w:t>课程，采取6:4成绩比例考核（60%期末成绩+40%平时成绩）。为了体现职业教育“学分银行”制度，促进职业资格证书、职业技能等级证书与学历证书互通，根据证书等级</w:t>
      </w:r>
      <w:r>
        <w:rPr>
          <w:rFonts w:hint="eastAsia" w:ascii="方正仿宋_GBK" w:hAnsi="方正仿宋_GBK" w:eastAsia="方正仿宋_GBK" w:cs="方正仿宋_GBK"/>
          <w:b w:val="0"/>
          <w:bCs w:val="0"/>
          <w:kern w:val="2"/>
          <w:sz w:val="30"/>
          <w:szCs w:val="30"/>
          <w:lang w:val="en-US" w:eastAsia="zh-CN" w:bidi="ar-SA"/>
        </w:rPr>
        <w:t>互</w:t>
      </w:r>
      <w:r>
        <w:rPr>
          <w:rFonts w:hint="eastAsia" w:ascii="方正仿宋_GBK" w:hAnsi="方正仿宋_GBK" w:eastAsia="方正仿宋_GBK" w:cs="方正仿宋_GBK"/>
          <w:b w:val="0"/>
          <w:bCs w:val="0"/>
          <w:kern w:val="2"/>
          <w:sz w:val="30"/>
          <w:szCs w:val="30"/>
          <w:lang w:val="en-US" w:eastAsia="zh-Hans" w:bidi="ar-SA"/>
        </w:rPr>
        <w:t xml:space="preserve">换相对应的课程。 </w:t>
      </w:r>
    </w:p>
    <w:p>
      <w:pPr>
        <w:pStyle w:val="2"/>
        <w:keepNext w:val="0"/>
        <w:keepLines w:val="0"/>
        <w:pageBreakBefore w:val="0"/>
        <w:widowControl w:val="0"/>
        <w:numPr>
          <w:ilvl w:val="0"/>
          <w:numId w:val="15"/>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85" w:name="_Toc4948"/>
      <w:bookmarkStart w:id="386" w:name="_Toc2493"/>
      <w:bookmarkStart w:id="387" w:name="_Toc1955"/>
      <w:bookmarkStart w:id="388" w:name="_Toc24031"/>
      <w:bookmarkStart w:id="389" w:name="_Toc14616"/>
      <w:bookmarkStart w:id="390" w:name="_Toc884285127"/>
      <w:bookmarkStart w:id="391" w:name="_Toc23322"/>
      <w:r>
        <w:rPr>
          <w:rFonts w:hint="eastAsia" w:ascii="方正仿宋_GBK" w:hAnsi="方正仿宋_GBK" w:eastAsia="方正仿宋_GBK" w:cs="方正仿宋_GBK"/>
          <w:b w:val="0"/>
          <w:bCs w:val="0"/>
          <w:kern w:val="2"/>
          <w:sz w:val="30"/>
          <w:szCs w:val="30"/>
          <w:lang w:val="en-US" w:eastAsia="zh-CN" w:bidi="ar-SA"/>
        </w:rPr>
        <w:t>教学管理改革</w:t>
      </w:r>
      <w:bookmarkEnd w:id="385"/>
      <w:bookmarkEnd w:id="386"/>
      <w:bookmarkEnd w:id="387"/>
      <w:bookmarkEnd w:id="388"/>
      <w:bookmarkEnd w:id="389"/>
      <w:bookmarkEnd w:id="390"/>
      <w:bookmarkEnd w:id="391"/>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kern w:val="2"/>
          <w:sz w:val="30"/>
          <w:szCs w:val="30"/>
          <w:lang w:val="en-US" w:eastAsia="zh-Hans" w:bidi="ar-SA"/>
        </w:rPr>
        <w:t>为了提升课堂教学质量，培养合格的职业本科人才，加大了教学管理改革力度。一是教学督导机制改革：学校建立了学校—二级学院—教研室—辅导员—信息反馈员“五级衔接”的教学督导机制，改变原来单一督导室专家听课制度，二级学院建立了周三院长听课制度、老师互评听课制度；二是老师讲课能力考核改革：采取督导评教、学生评教、老师互评方式评价考核老师讲课水平和能力，每学期对老师“4 件套”进行检查评比，对老师讲课能力较弱的老师，拿入青年教师培育“导师制”；三是教学研究创新改革：加速教学方法和教学手段的改革进程，</w:t>
      </w:r>
      <w:r>
        <w:rPr>
          <w:rFonts w:hint="eastAsia" w:ascii="方正仿宋_GBK" w:hAnsi="方正仿宋_GBK" w:eastAsia="方正仿宋_GBK" w:cs="方正仿宋_GBK"/>
          <w:b w:val="0"/>
          <w:bCs w:val="0"/>
          <w:kern w:val="2"/>
          <w:sz w:val="30"/>
          <w:szCs w:val="30"/>
          <w:lang w:val="en-US" w:eastAsia="zh-CN" w:bidi="ar-SA"/>
        </w:rPr>
        <w:t>依据学校</w:t>
      </w:r>
      <w:r>
        <w:rPr>
          <w:rFonts w:hint="eastAsia" w:ascii="方正仿宋_GBK" w:hAnsi="方正仿宋_GBK" w:eastAsia="方正仿宋_GBK" w:cs="方正仿宋_GBK"/>
          <w:b w:val="0"/>
          <w:bCs w:val="0"/>
          <w:kern w:val="2"/>
          <w:sz w:val="30"/>
          <w:szCs w:val="30"/>
          <w:lang w:val="en-US" w:eastAsia="zh-Hans" w:bidi="ar-SA"/>
        </w:rPr>
        <w:t>《重庆机电职业技术大学教学改革实施办法》，坚持教研与科研并重的原则，鼓励老师勇于教学改革、参与教学研究，</w:t>
      </w:r>
      <w:r>
        <w:rPr>
          <w:rFonts w:hint="eastAsia" w:ascii="方正仿宋_GBK" w:hAnsi="方正仿宋_GBK" w:eastAsia="方正仿宋_GBK" w:cs="方正仿宋_GBK"/>
          <w:b w:val="0"/>
          <w:bCs w:val="0"/>
          <w:kern w:val="2"/>
          <w:sz w:val="30"/>
          <w:szCs w:val="30"/>
          <w:lang w:val="en-US" w:eastAsia="zh-CN" w:bidi="ar-SA"/>
        </w:rPr>
        <w:t>学院</w:t>
      </w:r>
      <w:r>
        <w:rPr>
          <w:rFonts w:hint="eastAsia" w:ascii="方正仿宋_GBK" w:hAnsi="方正仿宋_GBK" w:eastAsia="方正仿宋_GBK" w:cs="方正仿宋_GBK"/>
          <w:b w:val="0"/>
          <w:bCs w:val="0"/>
          <w:kern w:val="2"/>
          <w:sz w:val="30"/>
          <w:szCs w:val="30"/>
          <w:lang w:val="en-US" w:eastAsia="zh-Hans" w:bidi="ar-SA"/>
        </w:rPr>
        <w:t>按照“1:1”配套经费给予支持，没有经费学校按类别补助经费。四是课程建设改革：建立课程档案制度，对新开课程、核心课程，建立集体备课制度、集体议课制度，每门课程有公共教案，老师每学期更新教案和 PPT，每门课程实训讲义配套。五是创新能力培育机制改革：为了突显职业教育属性，加大学生创新能力培养，建立老师指导学生创新创业及各类竞赛指导机制，营造老师指导意识强、学生参与欲望强的学习氛围。</w:t>
      </w:r>
    </w:p>
    <w:p>
      <w:pPr>
        <w:pStyle w:val="17"/>
        <w:keepNext w:val="0"/>
        <w:keepLines w:val="0"/>
        <w:pageBreakBefore w:val="0"/>
        <w:widowControl w:val="0"/>
        <w:numPr>
          <w:ilvl w:val="0"/>
          <w:numId w:val="14"/>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392" w:name="_Toc22305"/>
      <w:bookmarkStart w:id="393" w:name="_Toc29250"/>
      <w:bookmarkStart w:id="394" w:name="_Toc1593292249"/>
      <w:bookmarkStart w:id="395" w:name="_Toc19357"/>
      <w:bookmarkStart w:id="396" w:name="_Toc30004"/>
      <w:bookmarkStart w:id="397" w:name="_Toc18502"/>
      <w:bookmarkStart w:id="398" w:name="_Toc7696"/>
      <w:r>
        <w:rPr>
          <w:rFonts w:hint="eastAsia" w:ascii="方正仿宋_GBK" w:hAnsi="方正仿宋_GBK" w:eastAsia="方正仿宋_GBK" w:cs="方正仿宋_GBK"/>
          <w:b w:val="0"/>
          <w:bCs w:val="0"/>
          <w:kern w:val="2"/>
          <w:sz w:val="30"/>
          <w:szCs w:val="30"/>
          <w:lang w:val="en-US" w:eastAsia="zh-CN" w:bidi="ar-SA"/>
        </w:rPr>
        <w:t>课程建设</w:t>
      </w:r>
      <w:bookmarkEnd w:id="392"/>
      <w:bookmarkEnd w:id="393"/>
      <w:bookmarkEnd w:id="394"/>
      <w:bookmarkEnd w:id="395"/>
      <w:bookmarkEnd w:id="396"/>
      <w:bookmarkEnd w:id="397"/>
      <w:bookmarkEnd w:id="398"/>
    </w:p>
    <w:p>
      <w:pPr>
        <w:pStyle w:val="2"/>
        <w:keepNext w:val="0"/>
        <w:keepLines w:val="0"/>
        <w:pageBreakBefore w:val="0"/>
        <w:widowControl w:val="0"/>
        <w:numPr>
          <w:ilvl w:val="0"/>
          <w:numId w:val="16"/>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399" w:name="_Toc6442"/>
      <w:bookmarkStart w:id="400" w:name="_Toc1282"/>
      <w:bookmarkStart w:id="401" w:name="_Toc14530"/>
      <w:bookmarkStart w:id="402" w:name="_Toc24166"/>
      <w:bookmarkStart w:id="403" w:name="_Toc21748"/>
      <w:bookmarkStart w:id="404" w:name="_Toc1489234500"/>
      <w:bookmarkStart w:id="405" w:name="_Toc7793"/>
      <w:r>
        <w:rPr>
          <w:rFonts w:hint="eastAsia" w:ascii="方正仿宋_GBK" w:hAnsi="方正仿宋_GBK" w:eastAsia="方正仿宋_GBK" w:cs="方正仿宋_GBK"/>
          <w:b w:val="0"/>
          <w:bCs w:val="0"/>
          <w:kern w:val="2"/>
          <w:sz w:val="30"/>
          <w:szCs w:val="30"/>
          <w:lang w:val="en-US" w:eastAsia="zh-CN" w:bidi="ar-SA"/>
        </w:rPr>
        <w:t>课程建设规划</w:t>
      </w:r>
      <w:bookmarkEnd w:id="399"/>
      <w:bookmarkEnd w:id="400"/>
      <w:bookmarkEnd w:id="401"/>
      <w:bookmarkEnd w:id="402"/>
      <w:bookmarkEnd w:id="403"/>
      <w:bookmarkEnd w:id="404"/>
      <w:bookmarkEnd w:id="405"/>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舞蹈表演专业围绕常规课程资源建设、线下优质课建设、在线开放课程建设、课程思政教学改革四条主线并行进行。</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制定了主干课程建设规划，对课程建设的目标、要求、措施等作了具体规定。构建以合格课程为基础，优质课程为重点，精品课程为龙头，在线开放课程为辅助的课程建设体系，建立了合格→优质→重点→精品的分类建设机制。加大对课程建设的经费投入。目前在建的校级在线课程</w:t>
      </w:r>
      <w:r>
        <w:rPr>
          <w:rFonts w:hint="eastAsia" w:ascii="方正仿宋_GBK" w:hAnsi="方正仿宋_GBK" w:eastAsia="方正仿宋_GBK" w:cs="方正仿宋_GBK"/>
          <w:b w:val="0"/>
          <w:bCs w:val="0"/>
          <w:kern w:val="2"/>
          <w:sz w:val="30"/>
          <w:szCs w:val="30"/>
          <w:lang w:val="en-US" w:eastAsia="zh-CN" w:bidi="ar-SA"/>
        </w:rPr>
        <w:t>5</w:t>
      </w:r>
      <w:r>
        <w:rPr>
          <w:rFonts w:hint="eastAsia" w:ascii="方正仿宋_GBK" w:hAnsi="方正仿宋_GBK" w:eastAsia="方正仿宋_GBK" w:cs="方正仿宋_GBK"/>
          <w:b w:val="0"/>
          <w:bCs w:val="0"/>
          <w:kern w:val="2"/>
          <w:sz w:val="30"/>
          <w:szCs w:val="30"/>
          <w:lang w:val="en-US" w:eastAsia="zh-Hans" w:bidi="ar-SA"/>
        </w:rPr>
        <w:t>门</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en-US" w:eastAsia="zh-Hans" w:bidi="ar-SA"/>
        </w:rPr>
        <w:t>在未来3年内将逐步建成校级重点课程</w:t>
      </w:r>
      <w:r>
        <w:rPr>
          <w:rFonts w:hint="eastAsia" w:ascii="方正仿宋_GBK" w:hAnsi="方正仿宋_GBK" w:eastAsia="方正仿宋_GBK" w:cs="方正仿宋_GBK"/>
          <w:b w:val="0"/>
          <w:bCs w:val="0"/>
          <w:kern w:val="2"/>
          <w:sz w:val="30"/>
          <w:szCs w:val="30"/>
          <w:lang w:val="en-US" w:eastAsia="zh-CN" w:bidi="ar-SA"/>
        </w:rPr>
        <w:t>2</w:t>
      </w:r>
      <w:r>
        <w:rPr>
          <w:rFonts w:hint="eastAsia" w:ascii="方正仿宋_GBK" w:hAnsi="方正仿宋_GBK" w:eastAsia="方正仿宋_GBK" w:cs="方正仿宋_GBK"/>
          <w:b w:val="0"/>
          <w:bCs w:val="0"/>
          <w:kern w:val="2"/>
          <w:sz w:val="30"/>
          <w:szCs w:val="30"/>
          <w:lang w:val="en-US" w:eastAsia="zh-Hans" w:bidi="ar-SA"/>
        </w:rPr>
        <w:t>门，精品课程</w:t>
      </w:r>
      <w:r>
        <w:rPr>
          <w:rFonts w:hint="eastAsia" w:ascii="方正仿宋_GBK" w:hAnsi="方正仿宋_GBK" w:eastAsia="方正仿宋_GBK" w:cs="方正仿宋_GBK"/>
          <w:b w:val="0"/>
          <w:bCs w:val="0"/>
          <w:kern w:val="2"/>
          <w:sz w:val="30"/>
          <w:szCs w:val="30"/>
          <w:lang w:val="en-US" w:eastAsia="zh-CN" w:bidi="ar-SA"/>
        </w:rPr>
        <w:t>2</w:t>
      </w:r>
      <w:r>
        <w:rPr>
          <w:rFonts w:hint="eastAsia" w:ascii="方正仿宋_GBK" w:hAnsi="方正仿宋_GBK" w:eastAsia="方正仿宋_GBK" w:cs="方正仿宋_GBK"/>
          <w:b w:val="0"/>
          <w:bCs w:val="0"/>
          <w:kern w:val="2"/>
          <w:sz w:val="30"/>
          <w:szCs w:val="30"/>
          <w:lang w:val="en-US" w:eastAsia="zh-Hans" w:bidi="ar-SA"/>
        </w:rPr>
        <w:t>门，并争取建成1门市级</w:t>
      </w:r>
      <w:r>
        <w:rPr>
          <w:rFonts w:hint="eastAsia" w:ascii="方正仿宋_GBK" w:hAnsi="方正仿宋_GBK" w:eastAsia="方正仿宋_GBK" w:cs="方正仿宋_GBK"/>
          <w:b w:val="0"/>
          <w:bCs w:val="0"/>
          <w:kern w:val="2"/>
          <w:sz w:val="30"/>
          <w:szCs w:val="30"/>
          <w:lang w:val="en-US" w:eastAsia="zh-CN" w:bidi="ar-SA"/>
        </w:rPr>
        <w:t>重点</w:t>
      </w:r>
      <w:r>
        <w:rPr>
          <w:rFonts w:hint="eastAsia" w:ascii="方正仿宋_GBK" w:hAnsi="方正仿宋_GBK" w:eastAsia="方正仿宋_GBK" w:cs="方正仿宋_GBK"/>
          <w:b w:val="0"/>
          <w:bCs w:val="0"/>
          <w:kern w:val="2"/>
          <w:sz w:val="30"/>
          <w:szCs w:val="30"/>
          <w:lang w:val="en-US" w:eastAsia="zh-Hans" w:bidi="ar-SA"/>
        </w:rPr>
        <w:t>课程。</w:t>
      </w:r>
    </w:p>
    <w:p>
      <w:pPr>
        <w:spacing w:line="240" w:lineRule="auto"/>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kern w:val="2"/>
          <w:sz w:val="30"/>
          <w:szCs w:val="30"/>
          <w:lang w:val="en-US" w:eastAsia="zh-Hans" w:bidi="ar-SA"/>
        </w:rPr>
        <w:t>在专业主干课程建设中注重教学内容与课程体系的更新，及时跟进社会需求，对教学内容进行修订，所有课程教学大纲完整，严格按照教学执行计划执行，课程设置中选修课比例恰当。</w:t>
      </w:r>
    </w:p>
    <w:p>
      <w:pPr>
        <w:pStyle w:val="2"/>
        <w:keepNext w:val="0"/>
        <w:keepLines w:val="0"/>
        <w:pageBreakBefore w:val="0"/>
        <w:widowControl w:val="0"/>
        <w:numPr>
          <w:ilvl w:val="0"/>
          <w:numId w:val="16"/>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06" w:name="_Toc28265"/>
      <w:bookmarkStart w:id="407" w:name="_Toc21573"/>
      <w:bookmarkStart w:id="408" w:name="_Toc642335715"/>
      <w:bookmarkStart w:id="409" w:name="_Toc15763"/>
      <w:bookmarkStart w:id="410" w:name="_Toc23246"/>
      <w:bookmarkStart w:id="411" w:name="_Toc26303"/>
      <w:bookmarkStart w:id="412" w:name="_Toc26375"/>
      <w:r>
        <w:rPr>
          <w:rFonts w:hint="eastAsia" w:ascii="方正仿宋_GBK" w:hAnsi="方正仿宋_GBK" w:eastAsia="方正仿宋_GBK" w:cs="方正仿宋_GBK"/>
          <w:b w:val="0"/>
          <w:bCs w:val="0"/>
          <w:kern w:val="2"/>
          <w:sz w:val="30"/>
          <w:szCs w:val="30"/>
          <w:lang w:val="en-US" w:eastAsia="zh-CN" w:bidi="ar-SA"/>
        </w:rPr>
        <w:t>课程建设保障</w:t>
      </w:r>
      <w:bookmarkEnd w:id="406"/>
      <w:bookmarkEnd w:id="407"/>
      <w:bookmarkEnd w:id="408"/>
      <w:bookmarkEnd w:id="409"/>
      <w:bookmarkEnd w:id="410"/>
      <w:bookmarkEnd w:id="411"/>
      <w:bookmarkEnd w:id="412"/>
      <w:r>
        <w:rPr>
          <w:rFonts w:hint="eastAsia" w:ascii="方正仿宋_GBK" w:hAnsi="方正仿宋_GBK" w:eastAsia="方正仿宋_GBK" w:cs="方正仿宋_GBK"/>
          <w:b w:val="0"/>
          <w:bCs w:val="0"/>
          <w:kern w:val="2"/>
          <w:sz w:val="30"/>
          <w:szCs w:val="30"/>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13" w:name="_Toc336068536"/>
      <w:bookmarkStart w:id="414" w:name="_Toc1225311891"/>
      <w:bookmarkStart w:id="415" w:name="_Toc1354808618"/>
      <w:r>
        <w:rPr>
          <w:rFonts w:hint="eastAsia" w:ascii="方正仿宋_GBK" w:hAnsi="方正仿宋_GBK" w:eastAsia="方正仿宋_GBK" w:cs="方正仿宋_GBK"/>
          <w:b w:val="0"/>
          <w:bCs w:val="0"/>
          <w:kern w:val="2"/>
          <w:sz w:val="30"/>
          <w:szCs w:val="30"/>
          <w:lang w:val="en-US" w:eastAsia="zh-CN" w:bidi="ar-SA"/>
        </w:rPr>
        <w:t>（1）组织保障</w:t>
      </w:r>
      <w:bookmarkEnd w:id="413"/>
      <w:bookmarkEnd w:id="414"/>
      <w:bookmarkEnd w:id="415"/>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舞蹈表演专业为充分发挥教师主体作用，整合教师资源，在学院统筹下，全面实施课程负责人管理制度。课程负责人主要职责包括负责组织制订或修订课程教学大纲、课程教学规范等教学文件；组织本课程的教学活动，包括教学计划、课程讲授、教学进度、辅导、答疑、试卷、阅卷、习题等工作；负责本课程教学内容、形式、方法手段的改革；负责本课程教材建设；负责课程教学团队的建设等，同时课程负责人必须具有讲师以上职称的教师担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16" w:name="_Toc421892942"/>
      <w:bookmarkStart w:id="417" w:name="_Toc499333585"/>
      <w:bookmarkStart w:id="418" w:name="_Toc1596260954"/>
      <w:r>
        <w:rPr>
          <w:rFonts w:hint="eastAsia" w:ascii="方正仿宋_GBK" w:hAnsi="方正仿宋_GBK" w:eastAsia="方正仿宋_GBK" w:cs="方正仿宋_GBK"/>
          <w:b w:val="0"/>
          <w:bCs w:val="0"/>
          <w:kern w:val="2"/>
          <w:sz w:val="30"/>
          <w:szCs w:val="30"/>
          <w:lang w:val="en-US" w:eastAsia="zh-CN" w:bidi="ar-SA"/>
        </w:rPr>
        <w:t>（2）经费保障</w:t>
      </w:r>
      <w:bookmarkEnd w:id="416"/>
      <w:bookmarkEnd w:id="417"/>
      <w:bookmarkEnd w:id="418"/>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按舞蹈表演专业建设规划预算，按照年</w:t>
      </w:r>
      <w:r>
        <w:rPr>
          <w:rFonts w:hint="eastAsia" w:ascii="方正仿宋_GBK" w:hAnsi="方正仿宋_GBK" w:eastAsia="方正仿宋_GBK" w:cs="方正仿宋_GBK"/>
          <w:b w:val="0"/>
          <w:bCs w:val="0"/>
          <w:kern w:val="2"/>
          <w:sz w:val="30"/>
          <w:szCs w:val="30"/>
          <w:lang w:val="en-US" w:eastAsia="zh-CN" w:bidi="ar-SA"/>
        </w:rPr>
        <w:t>30</w:t>
      </w:r>
      <w:r>
        <w:rPr>
          <w:rFonts w:hint="eastAsia" w:ascii="方正仿宋_GBK" w:hAnsi="方正仿宋_GBK" w:eastAsia="方正仿宋_GBK" w:cs="方正仿宋_GBK"/>
          <w:b w:val="0"/>
          <w:bCs w:val="0"/>
          <w:kern w:val="2"/>
          <w:sz w:val="30"/>
          <w:szCs w:val="30"/>
          <w:lang w:val="en-US" w:eastAsia="zh-Hans" w:bidi="ar-SA"/>
        </w:rPr>
        <w:t>万投入经费进行课程建设，其资金筹措来源主要包括学校举办方投入及其企业投入。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19" w:name="_Toc1911157447"/>
      <w:bookmarkStart w:id="420" w:name="_Toc2080954266"/>
      <w:bookmarkStart w:id="421" w:name="_Toc1992135554"/>
      <w:r>
        <w:rPr>
          <w:rFonts w:hint="eastAsia" w:ascii="方正仿宋_GBK" w:hAnsi="方正仿宋_GBK" w:eastAsia="方正仿宋_GBK" w:cs="方正仿宋_GBK"/>
          <w:b w:val="0"/>
          <w:bCs w:val="0"/>
          <w:kern w:val="2"/>
          <w:sz w:val="30"/>
          <w:szCs w:val="30"/>
          <w:lang w:val="en-US" w:eastAsia="zh-CN" w:bidi="ar-SA"/>
        </w:rPr>
        <w:t>（3）管理保障</w:t>
      </w:r>
      <w:bookmarkEnd w:id="419"/>
      <w:bookmarkEnd w:id="420"/>
      <w:bookmarkEnd w:id="421"/>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kern w:val="2"/>
          <w:sz w:val="30"/>
          <w:szCs w:val="30"/>
          <w:lang w:val="en-US" w:eastAsia="zh-Hans" w:bidi="ar-SA"/>
        </w:rPr>
        <w:t>在课程建设的实施过程中，严格遵守并履行学校发展期指定的各项政策，在学校制定的各项制度框架下，按照舞蹈表演专业建设管理的要求，对标对表舞蹈表演专业课程建设评估指标，对做得比较好的地方进行物质和精神奖励，对不足之处提出整改意见并做限期整改。课程建设实施项目责任制度，艺术学院院长为本专业课程建设规划第一责任人，对课程建设实施负全面责任。通过《舞蹈表演专业</w:t>
      </w:r>
      <w:r>
        <w:rPr>
          <w:rFonts w:hint="eastAsia" w:ascii="方正仿宋_GBK" w:hAnsi="方正仿宋_GBK" w:eastAsia="方正仿宋_GBK" w:cs="方正仿宋_GBK"/>
          <w:b w:val="0"/>
          <w:bCs w:val="0"/>
          <w:kern w:val="2"/>
          <w:sz w:val="30"/>
          <w:szCs w:val="30"/>
          <w:lang w:val="en-US" w:eastAsia="zh-CN" w:bidi="ar-SA"/>
        </w:rPr>
        <w:t>近4年建设规划（2020-2024年）</w:t>
      </w:r>
      <w:r>
        <w:rPr>
          <w:rFonts w:hint="eastAsia" w:ascii="方正仿宋_GBK" w:hAnsi="方正仿宋_GBK" w:eastAsia="方正仿宋_GBK" w:cs="方正仿宋_GBK"/>
          <w:b w:val="0"/>
          <w:bCs w:val="0"/>
          <w:kern w:val="2"/>
          <w:sz w:val="30"/>
          <w:szCs w:val="30"/>
          <w:lang w:val="en-US" w:eastAsia="zh-Hans" w:bidi="ar-SA"/>
        </w:rPr>
        <w:t>》，做到责任到人、目标清晰，各项具体建设项目明确责任到人，对项目实施进度、质量和效果建立监督和检查机制，实施项目问责制。</w:t>
      </w:r>
    </w:p>
    <w:p>
      <w:pPr>
        <w:pStyle w:val="2"/>
        <w:keepNext w:val="0"/>
        <w:keepLines w:val="0"/>
        <w:pageBreakBefore w:val="0"/>
        <w:widowControl w:val="0"/>
        <w:numPr>
          <w:ilvl w:val="0"/>
          <w:numId w:val="16"/>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22" w:name="_Toc9888"/>
      <w:bookmarkStart w:id="423" w:name="_Toc910303550"/>
      <w:bookmarkStart w:id="424" w:name="_Toc14038"/>
      <w:bookmarkStart w:id="425" w:name="_Toc32577"/>
      <w:bookmarkStart w:id="426" w:name="_Toc423"/>
      <w:bookmarkStart w:id="427" w:name="_Toc18937"/>
      <w:bookmarkStart w:id="428" w:name="_Toc24959"/>
      <w:r>
        <w:rPr>
          <w:rFonts w:hint="eastAsia" w:ascii="方正仿宋_GBK" w:hAnsi="方正仿宋_GBK" w:eastAsia="方正仿宋_GBK" w:cs="方正仿宋_GBK"/>
          <w:b w:val="0"/>
          <w:bCs w:val="0"/>
          <w:kern w:val="2"/>
          <w:sz w:val="30"/>
          <w:szCs w:val="30"/>
          <w:lang w:val="en-US" w:eastAsia="zh-CN" w:bidi="ar-SA"/>
        </w:rPr>
        <w:t>课程体系完善</w:t>
      </w:r>
      <w:bookmarkEnd w:id="422"/>
      <w:bookmarkEnd w:id="423"/>
      <w:bookmarkEnd w:id="424"/>
      <w:bookmarkEnd w:id="425"/>
      <w:bookmarkEnd w:id="426"/>
      <w:bookmarkEnd w:id="427"/>
      <w:bookmarkEnd w:id="428"/>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CN" w:bidi="ar-SA"/>
        </w:rPr>
        <w:t>（1）</w:t>
      </w:r>
      <w:r>
        <w:rPr>
          <w:rFonts w:hint="eastAsia" w:ascii="方正仿宋_GBK" w:hAnsi="方正仿宋_GBK" w:eastAsia="方正仿宋_GBK" w:cs="方正仿宋_GBK"/>
          <w:b w:val="0"/>
          <w:bCs w:val="0"/>
          <w:kern w:val="2"/>
          <w:sz w:val="30"/>
          <w:szCs w:val="30"/>
          <w:lang w:val="en-US" w:eastAsia="zh-Hans" w:bidi="ar-SA"/>
        </w:rPr>
        <w:t>公共课程。</w:t>
      </w:r>
      <w:r>
        <w:rPr>
          <w:rFonts w:hint="eastAsia" w:ascii="方正仿宋_GBK" w:hAnsi="方正仿宋_GBK" w:eastAsia="方正仿宋_GBK" w:cs="方正仿宋_GBK"/>
          <w:b w:val="0"/>
          <w:bCs w:val="0"/>
          <w:kern w:val="2"/>
          <w:sz w:val="30"/>
          <w:szCs w:val="30"/>
          <w:lang w:val="en-US" w:eastAsia="zh-CN" w:bidi="ar-SA"/>
        </w:rPr>
        <w:t>严格按照学校的规划安排执行</w:t>
      </w:r>
      <w:r>
        <w:rPr>
          <w:rFonts w:hint="eastAsia" w:ascii="方正仿宋_GBK" w:hAnsi="方正仿宋_GBK" w:eastAsia="方正仿宋_GBK" w:cs="方正仿宋_GBK"/>
          <w:b w:val="0"/>
          <w:bCs w:val="0"/>
          <w:kern w:val="2"/>
          <w:sz w:val="30"/>
          <w:szCs w:val="30"/>
          <w:lang w:val="en-US" w:eastAsia="zh-Hans" w:bidi="ar-SA"/>
        </w:rPr>
        <w:t>。</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CN" w:bidi="ar-SA"/>
        </w:rPr>
        <w:t>（2）</w:t>
      </w:r>
      <w:r>
        <w:rPr>
          <w:rFonts w:hint="eastAsia" w:ascii="方正仿宋_GBK" w:hAnsi="方正仿宋_GBK" w:eastAsia="方正仿宋_GBK" w:cs="方正仿宋_GBK"/>
          <w:b w:val="0"/>
          <w:bCs w:val="0"/>
          <w:kern w:val="2"/>
          <w:sz w:val="30"/>
          <w:szCs w:val="30"/>
          <w:lang w:val="en-US" w:eastAsia="zh-Hans" w:bidi="ar-SA"/>
        </w:rPr>
        <w:t>专业基础</w:t>
      </w:r>
      <w:r>
        <w:rPr>
          <w:rFonts w:hint="eastAsia" w:ascii="方正仿宋_GBK" w:hAnsi="方正仿宋_GBK" w:eastAsia="方正仿宋_GBK" w:cs="方正仿宋_GBK"/>
          <w:b w:val="0"/>
          <w:bCs w:val="0"/>
          <w:kern w:val="2"/>
          <w:sz w:val="30"/>
          <w:szCs w:val="30"/>
          <w:lang w:val="en-US" w:eastAsia="zh-CN" w:bidi="ar-SA"/>
        </w:rPr>
        <w:t>核心</w:t>
      </w:r>
      <w:r>
        <w:rPr>
          <w:rFonts w:hint="eastAsia" w:ascii="方正仿宋_GBK" w:hAnsi="方正仿宋_GBK" w:eastAsia="方正仿宋_GBK" w:cs="方正仿宋_GBK"/>
          <w:b w:val="0"/>
          <w:bCs w:val="0"/>
          <w:kern w:val="2"/>
          <w:sz w:val="30"/>
          <w:szCs w:val="30"/>
          <w:lang w:val="en-US" w:eastAsia="zh-Hans" w:bidi="ar-SA"/>
        </w:rPr>
        <w:t>课程。立足教学过程特点，遵循知识结构和课程体系整体优化原则，重新审视教学内容。在打好基础的前提下，进行课程的重组和整合，提高学科基础课和专业基础课的综合程度，减少课程门数和重复内容。</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CN" w:bidi="ar-SA"/>
        </w:rPr>
        <w:t>（3）</w:t>
      </w:r>
      <w:r>
        <w:rPr>
          <w:rFonts w:hint="eastAsia" w:ascii="方正仿宋_GBK" w:hAnsi="方正仿宋_GBK" w:eastAsia="方正仿宋_GBK" w:cs="方正仿宋_GBK"/>
          <w:b w:val="0"/>
          <w:bCs w:val="0"/>
          <w:kern w:val="2"/>
          <w:sz w:val="30"/>
          <w:szCs w:val="30"/>
          <w:lang w:val="en-US" w:eastAsia="zh-Hans" w:bidi="ar-SA"/>
        </w:rPr>
        <w:t>专业</w:t>
      </w:r>
      <w:r>
        <w:rPr>
          <w:rFonts w:hint="eastAsia" w:ascii="方正仿宋_GBK" w:hAnsi="方正仿宋_GBK" w:eastAsia="方正仿宋_GBK" w:cs="方正仿宋_GBK"/>
          <w:b w:val="0"/>
          <w:bCs w:val="0"/>
          <w:kern w:val="2"/>
          <w:sz w:val="30"/>
          <w:szCs w:val="30"/>
          <w:lang w:val="en-US" w:eastAsia="zh-CN" w:bidi="ar-SA"/>
        </w:rPr>
        <w:t>方向拓展</w:t>
      </w:r>
      <w:r>
        <w:rPr>
          <w:rFonts w:hint="eastAsia" w:ascii="方正仿宋_GBK" w:hAnsi="方正仿宋_GBK" w:eastAsia="方正仿宋_GBK" w:cs="方正仿宋_GBK"/>
          <w:b w:val="0"/>
          <w:bCs w:val="0"/>
          <w:kern w:val="2"/>
          <w:sz w:val="30"/>
          <w:szCs w:val="30"/>
          <w:lang w:val="en-US" w:eastAsia="zh-Hans" w:bidi="ar-SA"/>
        </w:rPr>
        <w:t>课程。对舞蹈表演专业人才技术岗位群进行调研后设立不同的专业课程群，为不同兴趣与特长的学生提供选择，在课程群内部，按课程的前后逻辑链路关系实施，并对课程之间内容重叠的部分进行了界定，对课程内容进行了重构，确保了由浅入深、层层递进、螺旋上升式地培养学生的专业能力。</w:t>
      </w:r>
    </w:p>
    <w:p>
      <w:pPr>
        <w:spacing w:line="240" w:lineRule="auto"/>
        <w:ind w:firstLine="600" w:firstLineChars="200"/>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kern w:val="2"/>
          <w:sz w:val="30"/>
          <w:szCs w:val="30"/>
          <w:lang w:val="en-US" w:eastAsia="zh-CN" w:bidi="ar-SA"/>
        </w:rPr>
        <w:t>（4）</w:t>
      </w:r>
      <w:r>
        <w:rPr>
          <w:rFonts w:hint="eastAsia" w:ascii="方正仿宋_GBK" w:hAnsi="方正仿宋_GBK" w:eastAsia="方正仿宋_GBK" w:cs="方正仿宋_GBK"/>
          <w:b w:val="0"/>
          <w:bCs w:val="0"/>
          <w:kern w:val="2"/>
          <w:sz w:val="30"/>
          <w:szCs w:val="30"/>
          <w:lang w:val="en-US" w:eastAsia="zh-Hans" w:bidi="ar-SA"/>
        </w:rPr>
        <w:t>实践</w:t>
      </w:r>
      <w:r>
        <w:rPr>
          <w:rFonts w:hint="eastAsia" w:ascii="方正仿宋_GBK" w:hAnsi="方正仿宋_GBK" w:eastAsia="方正仿宋_GBK" w:cs="方正仿宋_GBK"/>
          <w:b w:val="0"/>
          <w:bCs w:val="0"/>
          <w:kern w:val="2"/>
          <w:sz w:val="30"/>
          <w:szCs w:val="30"/>
          <w:lang w:val="en-US" w:eastAsia="zh-CN" w:bidi="ar-SA"/>
        </w:rPr>
        <w:t>教学</w:t>
      </w:r>
      <w:r>
        <w:rPr>
          <w:rFonts w:hint="eastAsia" w:ascii="方正仿宋_GBK" w:hAnsi="方正仿宋_GBK" w:eastAsia="方正仿宋_GBK" w:cs="方正仿宋_GBK"/>
          <w:b w:val="0"/>
          <w:bCs w:val="0"/>
          <w:kern w:val="2"/>
          <w:sz w:val="30"/>
          <w:szCs w:val="30"/>
          <w:lang w:val="en-US" w:eastAsia="zh-Hans" w:bidi="ar-SA"/>
        </w:rPr>
        <w:t>课程。专业课程内容选取依据按课程知识单元的重要程度选取，并结合促进学生发展的考研课程。而专业课（行业）课程内容选取的依据是</w:t>
      </w:r>
      <w:r>
        <w:rPr>
          <w:rFonts w:hint="eastAsia" w:ascii="方正仿宋_GBK" w:hAnsi="方正仿宋_GBK" w:eastAsia="方正仿宋_GBK" w:cs="方正仿宋_GBK"/>
          <w:b w:val="0"/>
          <w:bCs w:val="0"/>
          <w:kern w:val="2"/>
          <w:sz w:val="30"/>
          <w:szCs w:val="30"/>
          <w:lang w:val="en-US" w:eastAsia="zh-CN" w:bidi="ar-SA"/>
        </w:rPr>
        <w:t>舞蹈</w:t>
      </w:r>
      <w:r>
        <w:rPr>
          <w:rFonts w:hint="eastAsia" w:ascii="方正仿宋_GBK" w:hAnsi="方正仿宋_GBK" w:eastAsia="方正仿宋_GBK" w:cs="方正仿宋_GBK"/>
          <w:b w:val="0"/>
          <w:bCs w:val="0"/>
          <w:kern w:val="2"/>
          <w:sz w:val="30"/>
          <w:szCs w:val="30"/>
          <w:lang w:val="en-US" w:eastAsia="zh-Hans" w:bidi="ar-SA"/>
        </w:rPr>
        <w:t>领域中</w:t>
      </w:r>
      <w:r>
        <w:rPr>
          <w:rFonts w:hint="eastAsia" w:ascii="方正仿宋_GBK" w:hAnsi="方正仿宋_GBK" w:eastAsia="方正仿宋_GBK" w:cs="方正仿宋_GBK"/>
          <w:b w:val="0"/>
          <w:bCs w:val="0"/>
          <w:kern w:val="2"/>
          <w:sz w:val="30"/>
          <w:szCs w:val="30"/>
          <w:lang w:val="en-US" w:eastAsia="zh-CN" w:bidi="ar-SA"/>
        </w:rPr>
        <w:t>传统流行的舞蹈元素</w:t>
      </w:r>
      <w:r>
        <w:rPr>
          <w:rFonts w:hint="eastAsia" w:ascii="方正仿宋_GBK" w:hAnsi="方正仿宋_GBK" w:eastAsia="方正仿宋_GBK" w:cs="方正仿宋_GBK"/>
          <w:b w:val="0"/>
          <w:bCs w:val="0"/>
          <w:kern w:val="2"/>
          <w:sz w:val="30"/>
          <w:szCs w:val="30"/>
          <w:lang w:val="en-US" w:eastAsia="zh-Hans" w:bidi="ar-SA"/>
        </w:rPr>
        <w:t>，并建立与之匹配的</w:t>
      </w:r>
      <w:r>
        <w:rPr>
          <w:rFonts w:hint="eastAsia" w:ascii="方正仿宋_GBK" w:hAnsi="方正仿宋_GBK" w:eastAsia="方正仿宋_GBK" w:cs="方正仿宋_GBK"/>
          <w:b w:val="0"/>
          <w:bCs w:val="0"/>
          <w:kern w:val="2"/>
          <w:sz w:val="30"/>
          <w:szCs w:val="30"/>
          <w:lang w:val="en-US" w:eastAsia="zh-CN" w:bidi="ar-SA"/>
        </w:rPr>
        <w:t>教学</w:t>
      </w:r>
      <w:r>
        <w:rPr>
          <w:rFonts w:hint="eastAsia" w:ascii="方正仿宋_GBK" w:hAnsi="方正仿宋_GBK" w:eastAsia="方正仿宋_GBK" w:cs="方正仿宋_GBK"/>
          <w:b w:val="0"/>
          <w:bCs w:val="0"/>
          <w:kern w:val="2"/>
          <w:sz w:val="30"/>
          <w:szCs w:val="30"/>
          <w:lang w:val="en-US" w:eastAsia="zh-Hans" w:bidi="ar-SA"/>
        </w:rPr>
        <w:t>案例库、项目库。每年在修订和完善人才培养方案前，都要对本专业岗位对应的行业、企业进行调研，了解行业新</w:t>
      </w:r>
      <w:r>
        <w:rPr>
          <w:rFonts w:hint="eastAsia" w:ascii="方正仿宋_GBK" w:hAnsi="方正仿宋_GBK" w:eastAsia="方正仿宋_GBK" w:cs="方正仿宋_GBK"/>
          <w:b w:val="0"/>
          <w:bCs w:val="0"/>
          <w:kern w:val="2"/>
          <w:sz w:val="30"/>
          <w:szCs w:val="30"/>
          <w:lang w:val="en-US" w:eastAsia="zh-CN" w:bidi="ar-SA"/>
        </w:rPr>
        <w:t>剧目</w:t>
      </w:r>
      <w:r>
        <w:rPr>
          <w:rFonts w:hint="eastAsia" w:ascii="方正仿宋_GBK" w:hAnsi="方正仿宋_GBK" w:eastAsia="方正仿宋_GBK" w:cs="方正仿宋_GBK"/>
          <w:b w:val="0"/>
          <w:bCs w:val="0"/>
          <w:kern w:val="2"/>
          <w:sz w:val="30"/>
          <w:szCs w:val="30"/>
          <w:lang w:val="en-US" w:eastAsia="zh-Hans" w:bidi="ar-SA"/>
        </w:rPr>
        <w:t>、新</w:t>
      </w:r>
      <w:r>
        <w:rPr>
          <w:rFonts w:hint="eastAsia" w:ascii="方正仿宋_GBK" w:hAnsi="方正仿宋_GBK" w:eastAsia="方正仿宋_GBK" w:cs="方正仿宋_GBK"/>
          <w:b w:val="0"/>
          <w:bCs w:val="0"/>
          <w:kern w:val="2"/>
          <w:sz w:val="30"/>
          <w:szCs w:val="30"/>
          <w:lang w:val="en-US" w:eastAsia="zh-CN" w:bidi="ar-SA"/>
        </w:rPr>
        <w:t>元素</w:t>
      </w:r>
      <w:r>
        <w:rPr>
          <w:rFonts w:hint="eastAsia" w:ascii="方正仿宋_GBK" w:hAnsi="方正仿宋_GBK" w:eastAsia="方正仿宋_GBK" w:cs="方正仿宋_GBK"/>
          <w:b w:val="0"/>
          <w:bCs w:val="0"/>
          <w:kern w:val="2"/>
          <w:sz w:val="30"/>
          <w:szCs w:val="30"/>
          <w:lang w:val="en-US" w:eastAsia="zh-Hans" w:bidi="ar-SA"/>
        </w:rPr>
        <w:t>；了解企业业务范围，岗位群对应的</w:t>
      </w:r>
      <w:r>
        <w:rPr>
          <w:rFonts w:hint="eastAsia" w:ascii="方正仿宋_GBK" w:hAnsi="方正仿宋_GBK" w:eastAsia="方正仿宋_GBK" w:cs="方正仿宋_GBK"/>
          <w:b w:val="0"/>
          <w:bCs w:val="0"/>
          <w:kern w:val="2"/>
          <w:sz w:val="30"/>
          <w:szCs w:val="30"/>
          <w:lang w:val="en-US" w:eastAsia="zh-CN" w:bidi="ar-SA"/>
        </w:rPr>
        <w:t>相关职能，</w:t>
      </w:r>
      <w:r>
        <w:rPr>
          <w:rFonts w:hint="eastAsia" w:ascii="方正仿宋_GBK" w:hAnsi="方正仿宋_GBK" w:eastAsia="方正仿宋_GBK" w:cs="方正仿宋_GBK"/>
          <w:b w:val="0"/>
          <w:bCs w:val="0"/>
          <w:kern w:val="2"/>
          <w:sz w:val="30"/>
          <w:szCs w:val="30"/>
          <w:lang w:val="en-US" w:eastAsia="zh-Hans" w:bidi="ar-SA"/>
        </w:rPr>
        <w:t>确保教学内容与行业、企业的项目相似</w:t>
      </w:r>
      <w:r>
        <w:rPr>
          <w:rFonts w:hint="eastAsia" w:ascii="方正仿宋_GBK" w:hAnsi="方正仿宋_GBK" w:eastAsia="方正仿宋_GBK" w:cs="方正仿宋_GBK"/>
          <w:b w:val="0"/>
          <w:bCs w:val="0"/>
          <w:kern w:val="2"/>
          <w:sz w:val="30"/>
          <w:szCs w:val="30"/>
          <w:lang w:val="en-US" w:eastAsia="zh-CN" w:bidi="ar-SA"/>
        </w:rPr>
        <w:t>与统一。</w:t>
      </w:r>
    </w:p>
    <w:p>
      <w:pPr>
        <w:pStyle w:val="17"/>
        <w:keepNext w:val="0"/>
        <w:keepLines w:val="0"/>
        <w:pageBreakBefore w:val="0"/>
        <w:widowControl w:val="0"/>
        <w:numPr>
          <w:ilvl w:val="0"/>
          <w:numId w:val="14"/>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429" w:name="_Toc18246"/>
      <w:bookmarkStart w:id="430" w:name="_Toc15700"/>
      <w:bookmarkStart w:id="431" w:name="_Toc798263622"/>
      <w:bookmarkStart w:id="432" w:name="_Toc16242"/>
      <w:bookmarkStart w:id="433" w:name="_Toc9800"/>
      <w:bookmarkStart w:id="434" w:name="_Toc10116"/>
      <w:bookmarkStart w:id="435" w:name="_Toc20020"/>
      <w:r>
        <w:rPr>
          <w:rFonts w:hint="eastAsia" w:ascii="方正仿宋_GBK" w:hAnsi="方正仿宋_GBK" w:eastAsia="方正仿宋_GBK" w:cs="方正仿宋_GBK"/>
          <w:b w:val="0"/>
          <w:bCs w:val="0"/>
          <w:kern w:val="2"/>
          <w:sz w:val="30"/>
          <w:szCs w:val="30"/>
          <w:lang w:val="en-US" w:eastAsia="zh-CN" w:bidi="ar-SA"/>
        </w:rPr>
        <w:t>教学方法与手段</w:t>
      </w:r>
      <w:bookmarkEnd w:id="429"/>
      <w:bookmarkEnd w:id="430"/>
      <w:bookmarkEnd w:id="431"/>
      <w:bookmarkEnd w:id="432"/>
      <w:bookmarkEnd w:id="433"/>
      <w:bookmarkEnd w:id="434"/>
      <w:bookmarkEnd w:id="435"/>
    </w:p>
    <w:p>
      <w:pPr>
        <w:spacing w:line="240" w:lineRule="auto"/>
        <w:ind w:firstLine="600" w:firstLineChars="200"/>
        <w:rPr>
          <w:rFonts w:hint="eastAsia" w:ascii="方正仿宋_GBK" w:hAnsi="方正仿宋_GBK" w:eastAsia="方正仿宋_GBK" w:cs="方正仿宋_GBK"/>
          <w:b w:val="0"/>
          <w:bCs w:val="0"/>
          <w:kern w:val="2"/>
          <w:sz w:val="30"/>
          <w:szCs w:val="30"/>
          <w:lang w:val="en-IE" w:eastAsia="zh-CN" w:bidi="ar-SA"/>
        </w:rPr>
      </w:pPr>
      <w:r>
        <w:rPr>
          <w:rFonts w:hint="eastAsia" w:ascii="方正仿宋_GBK" w:hAnsi="方正仿宋_GBK" w:eastAsia="方正仿宋_GBK" w:cs="方正仿宋_GBK"/>
          <w:b w:val="0"/>
          <w:bCs w:val="0"/>
          <w:kern w:val="2"/>
          <w:sz w:val="30"/>
          <w:szCs w:val="30"/>
          <w:lang w:val="en-US" w:eastAsia="zh-Hans" w:bidi="ar-SA"/>
        </w:rPr>
        <w:t>为了鼓励教师围绕教学方法和手段进行课堂“革命”，学校出台了《关于实施“三教改革”实施的指导意见》和《在线开放课程建设与运行管理办法》，鼓励教师实践“信息技术+职教云”线上线下融合教学模式，</w:t>
      </w:r>
      <w:r>
        <w:rPr>
          <w:rFonts w:hint="eastAsia" w:ascii="方正仿宋_GBK" w:hAnsi="方正仿宋_GBK" w:eastAsia="方正仿宋_GBK" w:cs="方正仿宋_GBK"/>
          <w:b w:val="0"/>
          <w:bCs w:val="0"/>
          <w:kern w:val="2"/>
          <w:sz w:val="30"/>
          <w:szCs w:val="30"/>
          <w:lang w:val="en-US" w:eastAsia="zh-CN" w:bidi="ar-SA"/>
        </w:rPr>
        <w:t>紧跟学校改革的步伐，不断推进教学方法与手段的变革。</w:t>
      </w:r>
    </w:p>
    <w:p>
      <w:pPr>
        <w:pStyle w:val="2"/>
        <w:keepNext w:val="0"/>
        <w:keepLines w:val="0"/>
        <w:pageBreakBefore w:val="0"/>
        <w:widowControl w:val="0"/>
        <w:numPr>
          <w:ilvl w:val="0"/>
          <w:numId w:val="17"/>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36" w:name="_Toc22596"/>
      <w:bookmarkStart w:id="437" w:name="_Toc1629"/>
      <w:bookmarkStart w:id="438" w:name="_Toc31207"/>
      <w:bookmarkStart w:id="439" w:name="_Toc2600"/>
      <w:bookmarkStart w:id="440" w:name="_Toc12093"/>
      <w:bookmarkStart w:id="441" w:name="_Toc7025"/>
      <w:bookmarkStart w:id="442" w:name="_Toc1086352145"/>
      <w:r>
        <w:rPr>
          <w:rFonts w:hint="eastAsia" w:ascii="方正仿宋_GBK" w:hAnsi="方正仿宋_GBK" w:eastAsia="方正仿宋_GBK" w:cs="方正仿宋_GBK"/>
          <w:b w:val="0"/>
          <w:bCs w:val="0"/>
          <w:kern w:val="2"/>
          <w:sz w:val="30"/>
          <w:szCs w:val="30"/>
          <w:lang w:val="en-US" w:eastAsia="zh-CN" w:bidi="ar-SA"/>
        </w:rPr>
        <w:t>充分使用现代化信息技术手段，全面变革传统教学方式</w:t>
      </w:r>
      <w:bookmarkEnd w:id="436"/>
      <w:bookmarkEnd w:id="437"/>
      <w:bookmarkEnd w:id="438"/>
      <w:bookmarkEnd w:id="439"/>
      <w:bookmarkEnd w:id="440"/>
      <w:bookmarkEnd w:id="441"/>
      <w:bookmarkEnd w:id="442"/>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现有教师全部使用现代信息化教学手段，所有课程</w:t>
      </w:r>
      <w:r>
        <w:rPr>
          <w:rFonts w:hint="eastAsia" w:ascii="方正仿宋_GBK" w:hAnsi="方正仿宋_GBK" w:eastAsia="方正仿宋_GBK" w:cs="方正仿宋_GBK"/>
          <w:b w:val="0"/>
          <w:bCs w:val="0"/>
          <w:kern w:val="2"/>
          <w:sz w:val="30"/>
          <w:szCs w:val="30"/>
          <w:lang w:val="en-US" w:eastAsia="zh-CN" w:bidi="ar-SA"/>
        </w:rPr>
        <w:t>采用线下线上相结合的教学方式公共信息平台进行</w:t>
      </w:r>
      <w:r>
        <w:rPr>
          <w:rFonts w:hint="eastAsia" w:ascii="方正仿宋_GBK" w:hAnsi="方正仿宋_GBK" w:eastAsia="方正仿宋_GBK" w:cs="方正仿宋_GBK"/>
          <w:b w:val="0"/>
          <w:bCs w:val="0"/>
          <w:kern w:val="2"/>
          <w:sz w:val="30"/>
          <w:szCs w:val="30"/>
          <w:lang w:val="en-US" w:eastAsia="zh-Hans" w:bidi="ar-SA"/>
        </w:rPr>
        <w:t>授课</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en-US" w:eastAsia="zh-Hans" w:bidi="ar-SA"/>
        </w:rPr>
        <w:t>并充分应用学</w:t>
      </w:r>
      <w:r>
        <w:rPr>
          <w:rFonts w:hint="eastAsia" w:ascii="方正仿宋_GBK" w:hAnsi="方正仿宋_GBK" w:eastAsia="方正仿宋_GBK" w:cs="方正仿宋_GBK"/>
          <w:b w:val="0"/>
          <w:bCs w:val="0"/>
          <w:kern w:val="2"/>
          <w:sz w:val="30"/>
          <w:szCs w:val="30"/>
          <w:lang w:val="en-US" w:eastAsia="zh-CN" w:bidi="ar-SA"/>
        </w:rPr>
        <w:t>校</w:t>
      </w:r>
      <w:r>
        <w:rPr>
          <w:rFonts w:hint="eastAsia" w:ascii="方正仿宋_GBK" w:hAnsi="方正仿宋_GBK" w:eastAsia="方正仿宋_GBK" w:cs="方正仿宋_GBK"/>
          <w:b w:val="0"/>
          <w:bCs w:val="0"/>
          <w:kern w:val="2"/>
          <w:sz w:val="30"/>
          <w:szCs w:val="30"/>
          <w:lang w:val="en-US" w:eastAsia="zh-Hans" w:bidi="ar-SA"/>
        </w:rPr>
        <w:t>网络教学平台、</w:t>
      </w:r>
      <w:r>
        <w:rPr>
          <w:rFonts w:hint="eastAsia" w:ascii="方正仿宋_GBK" w:hAnsi="方正仿宋_GBK" w:eastAsia="方正仿宋_GBK" w:cs="方正仿宋_GBK"/>
          <w:b w:val="0"/>
          <w:bCs w:val="0"/>
          <w:kern w:val="2"/>
          <w:sz w:val="30"/>
          <w:szCs w:val="30"/>
          <w:lang w:val="en-US" w:eastAsia="zh-CN" w:bidi="ar-SA"/>
        </w:rPr>
        <w:t>多媒体教室、</w:t>
      </w:r>
      <w:r>
        <w:rPr>
          <w:rFonts w:hint="eastAsia" w:ascii="方正仿宋_GBK" w:hAnsi="方正仿宋_GBK" w:eastAsia="方正仿宋_GBK" w:cs="方正仿宋_GBK"/>
          <w:b w:val="0"/>
          <w:bCs w:val="0"/>
          <w:kern w:val="2"/>
          <w:sz w:val="30"/>
          <w:szCs w:val="30"/>
          <w:lang w:val="en-US" w:eastAsia="zh-Hans" w:bidi="ar-SA"/>
        </w:rPr>
        <w:t>在线</w:t>
      </w:r>
      <w:r>
        <w:rPr>
          <w:rFonts w:hint="eastAsia" w:ascii="方正仿宋_GBK" w:hAnsi="方正仿宋_GBK" w:eastAsia="方正仿宋_GBK" w:cs="方正仿宋_GBK"/>
          <w:b w:val="0"/>
          <w:bCs w:val="0"/>
          <w:kern w:val="2"/>
          <w:sz w:val="30"/>
          <w:szCs w:val="30"/>
          <w:lang w:val="en-US" w:eastAsia="zh-CN" w:bidi="ar-SA"/>
        </w:rPr>
        <w:t>公共</w:t>
      </w:r>
      <w:r>
        <w:rPr>
          <w:rFonts w:hint="eastAsia" w:ascii="方正仿宋_GBK" w:hAnsi="方正仿宋_GBK" w:eastAsia="方正仿宋_GBK" w:cs="方正仿宋_GBK"/>
          <w:b w:val="0"/>
          <w:bCs w:val="0"/>
          <w:kern w:val="2"/>
          <w:sz w:val="30"/>
          <w:szCs w:val="30"/>
          <w:lang w:val="en-US" w:eastAsia="zh-Hans" w:bidi="ar-SA"/>
        </w:rPr>
        <w:t>平台</w:t>
      </w:r>
      <w:r>
        <w:rPr>
          <w:rFonts w:hint="eastAsia" w:ascii="方正仿宋_GBK" w:hAnsi="方正仿宋_GBK" w:eastAsia="方正仿宋_GBK" w:cs="方正仿宋_GBK"/>
          <w:b w:val="0"/>
          <w:bCs w:val="0"/>
          <w:kern w:val="2"/>
          <w:sz w:val="30"/>
          <w:szCs w:val="30"/>
          <w:lang w:val="en-US" w:eastAsia="zh-CN" w:bidi="ar-SA"/>
        </w:rPr>
        <w:t>（QQ教室）</w:t>
      </w:r>
      <w:r>
        <w:rPr>
          <w:rFonts w:hint="eastAsia" w:ascii="方正仿宋_GBK" w:hAnsi="方正仿宋_GBK" w:eastAsia="方正仿宋_GBK" w:cs="方正仿宋_GBK"/>
          <w:b w:val="0"/>
          <w:bCs w:val="0"/>
          <w:kern w:val="2"/>
          <w:sz w:val="30"/>
          <w:szCs w:val="30"/>
          <w:lang w:val="en-US" w:eastAsia="zh-Hans" w:bidi="ar-SA"/>
        </w:rPr>
        <w:t>等对学生线上学习情况进行管理</w:t>
      </w:r>
      <w:r>
        <w:rPr>
          <w:rFonts w:hint="eastAsia" w:ascii="方正仿宋_GBK" w:hAnsi="方正仿宋_GBK" w:eastAsia="方正仿宋_GBK" w:cs="方正仿宋_GBK"/>
          <w:b w:val="0"/>
          <w:bCs w:val="0"/>
          <w:kern w:val="2"/>
          <w:sz w:val="30"/>
          <w:szCs w:val="30"/>
          <w:lang w:val="en-US" w:eastAsia="zh-CN" w:bidi="ar-SA"/>
        </w:rPr>
        <w:t>。网上推送学生课后视频作品，线上分享、点评优秀舞蹈作品，学生巡演、展演或比赛作业，讨论交流成为基本的教学手段。</w:t>
      </w:r>
    </w:p>
    <w:p>
      <w:pPr>
        <w:pStyle w:val="2"/>
        <w:keepNext w:val="0"/>
        <w:keepLines w:val="0"/>
        <w:pageBreakBefore w:val="0"/>
        <w:widowControl w:val="0"/>
        <w:numPr>
          <w:ilvl w:val="0"/>
          <w:numId w:val="17"/>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43" w:name="_Toc723"/>
      <w:bookmarkStart w:id="444" w:name="_Toc414534221"/>
      <w:bookmarkStart w:id="445" w:name="_Toc20931"/>
      <w:bookmarkStart w:id="446" w:name="_Toc13599"/>
      <w:bookmarkStart w:id="447" w:name="_Toc27424"/>
      <w:bookmarkStart w:id="448" w:name="_Toc25155"/>
      <w:bookmarkStart w:id="449" w:name="_Toc19353"/>
      <w:r>
        <w:rPr>
          <w:rFonts w:hint="eastAsia" w:ascii="方正仿宋_GBK" w:hAnsi="方正仿宋_GBK" w:eastAsia="方正仿宋_GBK" w:cs="方正仿宋_GBK"/>
          <w:b w:val="0"/>
          <w:bCs w:val="0"/>
          <w:kern w:val="2"/>
          <w:sz w:val="30"/>
          <w:szCs w:val="30"/>
          <w:lang w:val="en-US" w:eastAsia="zh-CN" w:bidi="ar-SA"/>
        </w:rPr>
        <w:t>推行项目式教学法，实现</w:t>
      </w:r>
      <w:r>
        <w:rPr>
          <w:rFonts w:hint="eastAsia" w:ascii="方正仿宋_GBK" w:hAnsi="方正仿宋_GBK" w:eastAsia="方正仿宋_GBK" w:cs="方正仿宋_GBK"/>
          <w:b w:val="0"/>
          <w:bCs w:val="0"/>
          <w:kern w:val="2"/>
          <w:sz w:val="30"/>
          <w:szCs w:val="30"/>
          <w:lang w:val="en-US" w:eastAsia="zh-Hans" w:bidi="ar-SA"/>
        </w:rPr>
        <w:t>“教、学、赛” 一体化</w:t>
      </w:r>
      <w:r>
        <w:rPr>
          <w:rFonts w:hint="eastAsia" w:ascii="方正仿宋_GBK" w:hAnsi="方正仿宋_GBK" w:eastAsia="方正仿宋_GBK" w:cs="方正仿宋_GBK"/>
          <w:b w:val="0"/>
          <w:bCs w:val="0"/>
          <w:kern w:val="2"/>
          <w:sz w:val="30"/>
          <w:szCs w:val="30"/>
          <w:lang w:val="en-US" w:eastAsia="zh-CN" w:bidi="ar-SA"/>
        </w:rPr>
        <w:t>实训教学</w:t>
      </w:r>
      <w:bookmarkEnd w:id="443"/>
      <w:bookmarkEnd w:id="444"/>
      <w:bookmarkEnd w:id="445"/>
      <w:bookmarkEnd w:id="446"/>
      <w:bookmarkEnd w:id="447"/>
      <w:bookmarkEnd w:id="448"/>
      <w:bookmarkEnd w:id="449"/>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在职业能力形成阶段：以校内实训基地为主要教学环境，《民族民间舞》、《剧目》、《舞蹈表演》等课程引入</w:t>
      </w:r>
      <w:r>
        <w:rPr>
          <w:rFonts w:hint="eastAsia" w:ascii="方正仿宋_GBK" w:hAnsi="方正仿宋_GBK" w:eastAsia="方正仿宋_GBK" w:cs="方正仿宋_GBK"/>
          <w:b w:val="0"/>
          <w:bCs w:val="0"/>
          <w:kern w:val="2"/>
          <w:sz w:val="30"/>
          <w:szCs w:val="30"/>
          <w:lang w:val="en-US" w:eastAsia="zh-CN" w:bidi="ar-SA"/>
        </w:rPr>
        <w:t>舞蹈表演</w:t>
      </w:r>
      <w:r>
        <w:rPr>
          <w:rFonts w:hint="eastAsia" w:ascii="方正仿宋_GBK" w:hAnsi="方正仿宋_GBK" w:eastAsia="方正仿宋_GBK" w:cs="方正仿宋_GBK"/>
          <w:b w:val="0"/>
          <w:bCs w:val="0"/>
          <w:kern w:val="2"/>
          <w:sz w:val="30"/>
          <w:szCs w:val="30"/>
          <w:lang w:val="en-US" w:eastAsia="zh-Hans" w:bidi="ar-SA"/>
        </w:rPr>
        <w:t>真实项目并进行适应性改造，适当降低</w:t>
      </w:r>
      <w:r>
        <w:rPr>
          <w:rFonts w:hint="eastAsia" w:ascii="方正仿宋_GBK" w:hAnsi="方正仿宋_GBK" w:eastAsia="方正仿宋_GBK" w:cs="方正仿宋_GBK"/>
          <w:b w:val="0"/>
          <w:bCs w:val="0"/>
          <w:kern w:val="2"/>
          <w:sz w:val="30"/>
          <w:szCs w:val="30"/>
          <w:lang w:val="en-US" w:eastAsia="zh-CN" w:bidi="ar-SA"/>
        </w:rPr>
        <w:t>表演</w:t>
      </w:r>
      <w:r>
        <w:rPr>
          <w:rFonts w:hint="eastAsia" w:ascii="方正仿宋_GBK" w:hAnsi="方正仿宋_GBK" w:eastAsia="方正仿宋_GBK" w:cs="方正仿宋_GBK"/>
          <w:b w:val="0"/>
          <w:bCs w:val="0"/>
          <w:kern w:val="2"/>
          <w:sz w:val="30"/>
          <w:szCs w:val="30"/>
          <w:lang w:val="en-US" w:eastAsia="zh-Hans" w:bidi="ar-SA"/>
        </w:rPr>
        <w:t>要求和项目总目标，教师、学生团队共同提出阶段性目标和终结性成果要求及明确性评价标准，形成符合社会现实的“项目合同”。在校企“双师型教师”指导和“教、学、赛” 一体化的学习氛围中，进行核心课程学习和核心技能训练，完成项目的操作、开发和</w:t>
      </w:r>
      <w:r>
        <w:rPr>
          <w:rFonts w:hint="eastAsia" w:ascii="方正仿宋_GBK" w:hAnsi="方正仿宋_GBK" w:eastAsia="方正仿宋_GBK" w:cs="方正仿宋_GBK"/>
          <w:b w:val="0"/>
          <w:bCs w:val="0"/>
          <w:kern w:val="2"/>
          <w:sz w:val="30"/>
          <w:szCs w:val="30"/>
          <w:lang w:val="en-US" w:eastAsia="zh-CN" w:bidi="ar-SA"/>
        </w:rPr>
        <w:t>表演技能的培养</w:t>
      </w:r>
      <w:r>
        <w:rPr>
          <w:rFonts w:hint="eastAsia" w:ascii="方正仿宋_GBK" w:hAnsi="方正仿宋_GBK" w:eastAsia="方正仿宋_GBK" w:cs="方正仿宋_GBK"/>
          <w:b w:val="0"/>
          <w:bCs w:val="0"/>
          <w:kern w:val="2"/>
          <w:sz w:val="30"/>
          <w:szCs w:val="30"/>
          <w:lang w:val="en-US" w:eastAsia="zh-Hans" w:bidi="ar-SA"/>
        </w:rPr>
        <w:t>。二是在职业能力提高阶段：以企业项目为主进行模拟训练，</w:t>
      </w:r>
      <w:r>
        <w:rPr>
          <w:rFonts w:hint="eastAsia" w:ascii="方正仿宋_GBK" w:hAnsi="方正仿宋_GBK" w:eastAsia="方正仿宋_GBK" w:cs="方正仿宋_GBK"/>
          <w:b w:val="0"/>
          <w:bCs w:val="0"/>
          <w:kern w:val="2"/>
          <w:sz w:val="30"/>
          <w:szCs w:val="30"/>
          <w:lang w:val="en-US" w:eastAsia="zh-CN" w:bidi="ar-SA"/>
        </w:rPr>
        <w:t>以</w:t>
      </w:r>
      <w:r>
        <w:rPr>
          <w:rFonts w:hint="eastAsia" w:ascii="方正仿宋_GBK" w:hAnsi="方正仿宋_GBK" w:eastAsia="方正仿宋_GBK" w:cs="方正仿宋_GBK"/>
          <w:b w:val="0"/>
          <w:bCs w:val="0"/>
          <w:kern w:val="2"/>
          <w:sz w:val="30"/>
          <w:szCs w:val="30"/>
          <w:lang w:val="en-US" w:eastAsia="zh-Hans" w:bidi="ar-SA"/>
        </w:rPr>
        <w:t>《舞蹈编导》、《原创舞蹈作品》、《舞蹈技术技巧》、《舞台舞蹈表演》等课程</w:t>
      </w:r>
      <w:r>
        <w:rPr>
          <w:rFonts w:hint="eastAsia" w:ascii="方正仿宋_GBK" w:hAnsi="方正仿宋_GBK" w:eastAsia="方正仿宋_GBK" w:cs="方正仿宋_GBK"/>
          <w:b w:val="0"/>
          <w:bCs w:val="0"/>
          <w:kern w:val="2"/>
          <w:sz w:val="30"/>
          <w:szCs w:val="30"/>
          <w:lang w:val="en-US" w:eastAsia="zh-CN" w:bidi="ar-SA"/>
        </w:rPr>
        <w:t>载体</w:t>
      </w:r>
      <w:r>
        <w:rPr>
          <w:rFonts w:hint="eastAsia" w:ascii="方正仿宋_GBK" w:hAnsi="方正仿宋_GBK" w:eastAsia="方正仿宋_GBK" w:cs="方正仿宋_GBK"/>
          <w:b w:val="0"/>
          <w:bCs w:val="0"/>
          <w:kern w:val="2"/>
          <w:sz w:val="30"/>
          <w:szCs w:val="30"/>
          <w:lang w:val="en-US" w:eastAsia="zh-Hans" w:bidi="ar-SA"/>
        </w:rPr>
        <w:t>，校企共同设立</w:t>
      </w:r>
      <w:r>
        <w:rPr>
          <w:rFonts w:hint="eastAsia" w:ascii="方正仿宋_GBK" w:hAnsi="方正仿宋_GBK" w:eastAsia="方正仿宋_GBK" w:cs="方正仿宋_GBK"/>
          <w:b w:val="0"/>
          <w:bCs w:val="0"/>
          <w:kern w:val="2"/>
          <w:sz w:val="30"/>
          <w:szCs w:val="30"/>
          <w:lang w:val="en-US" w:eastAsia="zh-CN" w:bidi="ar-SA"/>
        </w:rPr>
        <w:t>多</w:t>
      </w:r>
      <w:r>
        <w:rPr>
          <w:rFonts w:hint="eastAsia" w:ascii="方正仿宋_GBK" w:hAnsi="方正仿宋_GBK" w:eastAsia="方正仿宋_GBK" w:cs="方正仿宋_GBK"/>
          <w:b w:val="0"/>
          <w:bCs w:val="0"/>
          <w:kern w:val="2"/>
          <w:sz w:val="30"/>
          <w:szCs w:val="30"/>
          <w:lang w:val="en-US" w:eastAsia="zh-Hans" w:bidi="ar-SA"/>
        </w:rPr>
        <w:t>个</w:t>
      </w:r>
      <w:r>
        <w:rPr>
          <w:rFonts w:hint="eastAsia" w:ascii="方正仿宋_GBK" w:hAnsi="方正仿宋_GBK" w:eastAsia="方正仿宋_GBK" w:cs="方正仿宋_GBK"/>
          <w:b w:val="0"/>
          <w:bCs w:val="0"/>
          <w:kern w:val="2"/>
          <w:sz w:val="30"/>
          <w:szCs w:val="30"/>
          <w:lang w:val="en-US" w:eastAsia="zh-CN" w:bidi="ar-SA"/>
        </w:rPr>
        <w:t>完整的演出节目为项目</w:t>
      </w:r>
      <w:r>
        <w:rPr>
          <w:rFonts w:hint="eastAsia" w:ascii="方正仿宋_GBK" w:hAnsi="方正仿宋_GBK" w:eastAsia="方正仿宋_GBK" w:cs="方正仿宋_GBK"/>
          <w:b w:val="0"/>
          <w:bCs w:val="0"/>
          <w:kern w:val="2"/>
          <w:sz w:val="30"/>
          <w:szCs w:val="30"/>
          <w:lang w:val="en-US" w:eastAsia="zh-Hans" w:bidi="ar-SA"/>
        </w:rPr>
        <w:t>，组成学习团队，以校内教师</w:t>
      </w:r>
      <w:r>
        <w:rPr>
          <w:rFonts w:hint="eastAsia" w:ascii="方正仿宋_GBK" w:hAnsi="方正仿宋_GBK" w:eastAsia="方正仿宋_GBK" w:cs="方正仿宋_GBK"/>
          <w:b w:val="0"/>
          <w:bCs w:val="0"/>
          <w:kern w:val="2"/>
          <w:sz w:val="30"/>
          <w:szCs w:val="30"/>
          <w:lang w:val="en-US" w:eastAsia="zh-CN" w:bidi="ar-SA"/>
        </w:rPr>
        <w:t>为主，</w:t>
      </w:r>
      <w:r>
        <w:rPr>
          <w:rFonts w:hint="eastAsia" w:ascii="方正仿宋_GBK" w:hAnsi="方正仿宋_GBK" w:eastAsia="方正仿宋_GBK" w:cs="方正仿宋_GBK"/>
          <w:b w:val="0"/>
          <w:bCs w:val="0"/>
          <w:kern w:val="2"/>
          <w:sz w:val="30"/>
          <w:szCs w:val="30"/>
          <w:lang w:val="en-US" w:eastAsia="zh-Hans" w:bidi="ar-SA"/>
        </w:rPr>
        <w:t>企业导师根据项目进度适度参与教学，让学生体验真实</w:t>
      </w:r>
      <w:r>
        <w:rPr>
          <w:rFonts w:hint="eastAsia" w:ascii="方正仿宋_GBK" w:hAnsi="方正仿宋_GBK" w:eastAsia="方正仿宋_GBK" w:cs="方正仿宋_GBK"/>
          <w:b w:val="0"/>
          <w:bCs w:val="0"/>
          <w:kern w:val="2"/>
          <w:sz w:val="30"/>
          <w:szCs w:val="30"/>
          <w:lang w:val="en-US" w:eastAsia="zh-CN" w:bidi="ar-SA"/>
        </w:rPr>
        <w:t>的创编、表演及其演出的协调组织工作</w:t>
      </w:r>
      <w:r>
        <w:rPr>
          <w:rFonts w:hint="eastAsia" w:ascii="方正仿宋_GBK" w:hAnsi="方正仿宋_GBK" w:eastAsia="方正仿宋_GBK" w:cs="方正仿宋_GBK"/>
          <w:b w:val="0"/>
          <w:bCs w:val="0"/>
          <w:kern w:val="2"/>
          <w:sz w:val="30"/>
          <w:szCs w:val="30"/>
          <w:lang w:val="en-US" w:eastAsia="zh-Hans" w:bidi="ar-SA"/>
        </w:rPr>
        <w:t>、积累真实的项目实践经历，提高学生职业素质、职业能力和就业创业能力。三是职业能力升华阶段：以真实岗位项目“实弹演习”为主，在该价段围绕音乐剪辑与合成、舞蹈编导、舞美彩妆、经典剧目排练、舞蹈文化传播、创意策划与推广等</w:t>
      </w:r>
      <w:r>
        <w:rPr>
          <w:rFonts w:hint="eastAsia" w:ascii="方正仿宋_GBK" w:hAnsi="方正仿宋_GBK" w:eastAsia="方正仿宋_GBK" w:cs="方正仿宋_GBK"/>
          <w:b w:val="0"/>
          <w:bCs w:val="0"/>
          <w:kern w:val="2"/>
          <w:sz w:val="30"/>
          <w:szCs w:val="30"/>
          <w:lang w:val="en-US" w:eastAsia="zh-CN" w:bidi="ar-SA"/>
        </w:rPr>
        <w:t>专项</w:t>
      </w:r>
      <w:r>
        <w:rPr>
          <w:rFonts w:hint="eastAsia" w:ascii="方正仿宋_GBK" w:hAnsi="方正仿宋_GBK" w:eastAsia="方正仿宋_GBK" w:cs="方正仿宋_GBK"/>
          <w:b w:val="0"/>
          <w:bCs w:val="0"/>
          <w:kern w:val="2"/>
          <w:sz w:val="30"/>
          <w:szCs w:val="30"/>
          <w:lang w:val="en-US" w:eastAsia="zh-Hans" w:bidi="ar-SA"/>
        </w:rPr>
        <w:t>应用</w:t>
      </w:r>
      <w:r>
        <w:rPr>
          <w:rFonts w:hint="eastAsia" w:ascii="方正仿宋_GBK" w:hAnsi="方正仿宋_GBK" w:eastAsia="方正仿宋_GBK" w:cs="方正仿宋_GBK"/>
          <w:b w:val="0"/>
          <w:bCs w:val="0"/>
          <w:kern w:val="2"/>
          <w:sz w:val="30"/>
          <w:szCs w:val="30"/>
          <w:lang w:val="en-US" w:eastAsia="zh-CN" w:bidi="ar-SA"/>
        </w:rPr>
        <w:t>能力</w:t>
      </w:r>
      <w:r>
        <w:rPr>
          <w:rFonts w:hint="eastAsia" w:ascii="方正仿宋_GBK" w:hAnsi="方正仿宋_GBK" w:eastAsia="方正仿宋_GBK" w:cs="方正仿宋_GBK"/>
          <w:b w:val="0"/>
          <w:bCs w:val="0"/>
          <w:kern w:val="2"/>
          <w:sz w:val="30"/>
          <w:szCs w:val="30"/>
          <w:lang w:val="en-US" w:eastAsia="zh-Hans" w:bidi="ar-SA"/>
        </w:rPr>
        <w:t>，通过专业见习和顶岗实习，</w:t>
      </w:r>
      <w:r>
        <w:rPr>
          <w:rFonts w:hint="eastAsia" w:ascii="方正仿宋_GBK" w:hAnsi="方正仿宋_GBK" w:eastAsia="方正仿宋_GBK" w:cs="方正仿宋_GBK"/>
          <w:b w:val="0"/>
          <w:bCs w:val="0"/>
          <w:kern w:val="2"/>
          <w:sz w:val="30"/>
          <w:szCs w:val="30"/>
          <w:lang w:val="en-US" w:eastAsia="zh-CN" w:bidi="ar-SA"/>
        </w:rPr>
        <w:t>完成</w:t>
      </w:r>
      <w:r>
        <w:rPr>
          <w:rFonts w:hint="eastAsia" w:ascii="方正仿宋_GBK" w:hAnsi="方正仿宋_GBK" w:eastAsia="方正仿宋_GBK" w:cs="方正仿宋_GBK"/>
          <w:b w:val="0"/>
          <w:bCs w:val="0"/>
          <w:kern w:val="2"/>
          <w:sz w:val="30"/>
          <w:szCs w:val="30"/>
          <w:lang w:val="en-US" w:eastAsia="zh-Hans" w:bidi="ar-SA"/>
        </w:rPr>
        <w:t>学生向“职业岗位身份”转换</w:t>
      </w:r>
      <w:r>
        <w:rPr>
          <w:rFonts w:hint="eastAsia" w:ascii="方正仿宋_GBK" w:hAnsi="方正仿宋_GBK" w:eastAsia="方正仿宋_GBK" w:cs="方正仿宋_GBK"/>
          <w:b w:val="0"/>
          <w:bCs w:val="0"/>
          <w:kern w:val="2"/>
          <w:sz w:val="30"/>
          <w:szCs w:val="30"/>
          <w:lang w:val="en-US" w:eastAsia="zh-CN" w:bidi="ar-SA"/>
        </w:rPr>
        <w:t>的学习</w:t>
      </w:r>
      <w:r>
        <w:rPr>
          <w:rFonts w:hint="eastAsia" w:ascii="方正仿宋_GBK" w:hAnsi="方正仿宋_GBK" w:eastAsia="方正仿宋_GBK" w:cs="方正仿宋_GBK"/>
          <w:b w:val="0"/>
          <w:bCs w:val="0"/>
          <w:kern w:val="2"/>
          <w:sz w:val="30"/>
          <w:szCs w:val="30"/>
          <w:lang w:val="en-US" w:eastAsia="zh-Hans" w:bidi="ar-SA"/>
        </w:rPr>
        <w:t>。</w:t>
      </w:r>
    </w:p>
    <w:p>
      <w:pPr>
        <w:pStyle w:val="17"/>
        <w:keepNext w:val="0"/>
        <w:keepLines w:val="0"/>
        <w:pageBreakBefore w:val="0"/>
        <w:widowControl w:val="0"/>
        <w:numPr>
          <w:ilvl w:val="0"/>
          <w:numId w:val="14"/>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450" w:name="_Toc7727"/>
      <w:bookmarkStart w:id="451" w:name="_Toc20013"/>
      <w:bookmarkStart w:id="452" w:name="_Toc639701479"/>
      <w:bookmarkStart w:id="453" w:name="_Toc23842"/>
      <w:bookmarkStart w:id="454" w:name="_Toc28813"/>
      <w:bookmarkStart w:id="455" w:name="_Toc20029"/>
      <w:bookmarkStart w:id="456" w:name="_Toc15143"/>
      <w:r>
        <w:rPr>
          <w:rFonts w:hint="eastAsia" w:ascii="方正仿宋_GBK" w:hAnsi="方正仿宋_GBK" w:eastAsia="方正仿宋_GBK" w:cs="方正仿宋_GBK"/>
          <w:b w:val="0"/>
          <w:bCs w:val="0"/>
          <w:kern w:val="2"/>
          <w:sz w:val="30"/>
          <w:szCs w:val="30"/>
          <w:lang w:val="en-US" w:eastAsia="zh-CN" w:bidi="ar-SA"/>
        </w:rPr>
        <w:t>教学管理与监控</w:t>
      </w:r>
      <w:bookmarkEnd w:id="450"/>
      <w:bookmarkEnd w:id="451"/>
      <w:bookmarkEnd w:id="452"/>
      <w:bookmarkEnd w:id="453"/>
      <w:bookmarkEnd w:id="454"/>
      <w:bookmarkEnd w:id="455"/>
      <w:bookmarkEnd w:id="456"/>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 xml:space="preserve">重庆机电职业技术大学陆续出台了职业本科质量标准及规范汇编，职业本科试点建设系列文件，构建了“校—院—室”三级教学质量联动管理体系，舞蹈表演专业以职业本科试点合格评估为准则，从师资队伍建设、教学管理制度、课堂教学质量、学科竞赛等方面加强制度建设，形成了教学秩序规范、教学制度健全、质量监控体系封闭。 </w:t>
      </w:r>
    </w:p>
    <w:p>
      <w:pPr>
        <w:pStyle w:val="2"/>
        <w:keepNext w:val="0"/>
        <w:keepLines w:val="0"/>
        <w:pageBreakBefore w:val="0"/>
        <w:widowControl w:val="0"/>
        <w:numPr>
          <w:ilvl w:val="0"/>
          <w:numId w:val="18"/>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57" w:name="_Toc535"/>
      <w:bookmarkStart w:id="458" w:name="_Toc23869"/>
      <w:bookmarkStart w:id="459" w:name="_Toc11490"/>
      <w:bookmarkStart w:id="460" w:name="_Toc15697"/>
      <w:bookmarkStart w:id="461" w:name="_Toc29536"/>
      <w:bookmarkStart w:id="462" w:name="_Toc22604"/>
      <w:bookmarkStart w:id="463" w:name="_Toc1159620671"/>
      <w:r>
        <w:rPr>
          <w:rFonts w:hint="eastAsia" w:ascii="方正仿宋_GBK" w:hAnsi="方正仿宋_GBK" w:eastAsia="方正仿宋_GBK" w:cs="方正仿宋_GBK"/>
          <w:b w:val="0"/>
          <w:bCs w:val="0"/>
          <w:kern w:val="2"/>
          <w:sz w:val="30"/>
          <w:szCs w:val="30"/>
          <w:lang w:val="en-US" w:eastAsia="zh-CN" w:bidi="ar-SA"/>
        </w:rPr>
        <w:t>教学管理机构队伍健全</w:t>
      </w:r>
      <w:bookmarkEnd w:id="457"/>
      <w:bookmarkEnd w:id="458"/>
      <w:bookmarkEnd w:id="459"/>
      <w:bookmarkEnd w:id="460"/>
      <w:bookmarkEnd w:id="461"/>
      <w:bookmarkEnd w:id="462"/>
      <w:bookmarkEnd w:id="463"/>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学校加强顶层教学管理队伍建设，设立了校领导、教务处、教学督导室为建制的教学管理队伍，由教学副校长分管负责；为了规范师资队伍管理，设立了人事处、督导室、教务处组建的教师管理队伍，由人事副校长分管；同时围绕本科试点和学位授权评审，成立了由校长挂帅的学位办、试点办，加强本科试点督查推进。艺术学院围绕职业本科建设，按要求成立了由院长、书记、副院长、学科带头人</w:t>
      </w:r>
      <w:r>
        <w:rPr>
          <w:rFonts w:hint="eastAsia" w:ascii="方正仿宋_GBK" w:hAnsi="方正仿宋_GBK" w:eastAsia="方正仿宋_GBK" w:cs="方正仿宋_GBK"/>
          <w:b w:val="0"/>
          <w:bCs w:val="0"/>
          <w:kern w:val="2"/>
          <w:sz w:val="30"/>
          <w:szCs w:val="30"/>
          <w:lang w:val="en-US" w:eastAsia="zh-CN" w:bidi="ar-SA"/>
        </w:rPr>
        <w:t>，校内外专家组成的</w:t>
      </w:r>
      <w:r>
        <w:rPr>
          <w:rFonts w:hint="eastAsia" w:ascii="方正仿宋_GBK" w:hAnsi="方正仿宋_GBK" w:eastAsia="方正仿宋_GBK" w:cs="方正仿宋_GBK"/>
          <w:b w:val="0"/>
          <w:bCs w:val="0"/>
          <w:kern w:val="2"/>
          <w:sz w:val="30"/>
          <w:szCs w:val="30"/>
          <w:lang w:val="en-US" w:eastAsia="zh-Hans" w:bidi="ar-SA"/>
        </w:rPr>
        <w:t>本科教学</w:t>
      </w:r>
      <w:r>
        <w:rPr>
          <w:rFonts w:hint="eastAsia" w:ascii="方正仿宋_GBK" w:hAnsi="方正仿宋_GBK" w:eastAsia="方正仿宋_GBK" w:cs="方正仿宋_GBK"/>
          <w:b w:val="0"/>
          <w:bCs w:val="0"/>
          <w:kern w:val="2"/>
          <w:sz w:val="30"/>
          <w:szCs w:val="30"/>
          <w:lang w:val="en-US" w:eastAsia="zh-CN" w:bidi="ar-SA"/>
        </w:rPr>
        <w:t>指导委员会，</w:t>
      </w:r>
      <w:r>
        <w:rPr>
          <w:rFonts w:hint="eastAsia" w:ascii="方正仿宋_GBK" w:hAnsi="方正仿宋_GBK" w:eastAsia="方正仿宋_GBK" w:cs="方正仿宋_GBK"/>
          <w:b w:val="0"/>
          <w:bCs w:val="0"/>
          <w:kern w:val="2"/>
          <w:sz w:val="30"/>
          <w:szCs w:val="30"/>
          <w:lang w:val="en-US" w:eastAsia="zh-Hans" w:bidi="ar-SA"/>
        </w:rPr>
        <w:t>成立了由院长、书记、副院长、</w:t>
      </w:r>
      <w:r>
        <w:rPr>
          <w:rFonts w:hint="eastAsia" w:ascii="方正仿宋_GBK" w:hAnsi="方正仿宋_GBK" w:eastAsia="方正仿宋_GBK" w:cs="方正仿宋_GBK"/>
          <w:b w:val="0"/>
          <w:bCs w:val="0"/>
          <w:kern w:val="2"/>
          <w:sz w:val="30"/>
          <w:szCs w:val="30"/>
          <w:lang w:val="en-US" w:eastAsia="zh-CN" w:bidi="ar-SA"/>
        </w:rPr>
        <w:t>专业负责人和</w:t>
      </w:r>
      <w:r>
        <w:rPr>
          <w:rFonts w:hint="eastAsia" w:ascii="方正仿宋_GBK" w:hAnsi="方正仿宋_GBK" w:eastAsia="方正仿宋_GBK" w:cs="方正仿宋_GBK"/>
          <w:b w:val="0"/>
          <w:bCs w:val="0"/>
          <w:kern w:val="2"/>
          <w:sz w:val="30"/>
          <w:szCs w:val="30"/>
          <w:lang w:val="en-US" w:eastAsia="zh-Hans" w:bidi="ar-SA"/>
        </w:rPr>
        <w:t>教研室主任</w:t>
      </w:r>
      <w:r>
        <w:rPr>
          <w:rFonts w:hint="eastAsia" w:ascii="方正仿宋_GBK" w:hAnsi="方正仿宋_GBK" w:eastAsia="方正仿宋_GBK" w:cs="方正仿宋_GBK"/>
          <w:b w:val="0"/>
          <w:bCs w:val="0"/>
          <w:kern w:val="2"/>
          <w:sz w:val="30"/>
          <w:szCs w:val="30"/>
          <w:lang w:val="en-US" w:eastAsia="zh-CN" w:bidi="ar-SA"/>
        </w:rPr>
        <w:t>组成的教学督导组，</w:t>
      </w:r>
      <w:r>
        <w:rPr>
          <w:rFonts w:hint="eastAsia" w:ascii="方正仿宋_GBK" w:hAnsi="方正仿宋_GBK" w:eastAsia="方正仿宋_GBK" w:cs="方正仿宋_GBK"/>
          <w:b w:val="0"/>
          <w:bCs w:val="0"/>
          <w:kern w:val="2"/>
          <w:sz w:val="30"/>
          <w:szCs w:val="30"/>
          <w:lang w:val="en-US" w:eastAsia="zh-Hans" w:bidi="ar-SA"/>
        </w:rPr>
        <w:t>为了抓好课程建设质量，指派副院长1名专门负责教学，1名副院长专抓毕业设计、科研教改和创新竞赛等事项；本专业设立专业负责人</w:t>
      </w:r>
      <w:r>
        <w:rPr>
          <w:rFonts w:hint="eastAsia" w:ascii="方正仿宋_GBK" w:hAnsi="方正仿宋_GBK" w:eastAsia="方正仿宋_GBK" w:cs="方正仿宋_GBK"/>
          <w:b w:val="0"/>
          <w:bCs w:val="0"/>
          <w:kern w:val="2"/>
          <w:sz w:val="30"/>
          <w:szCs w:val="30"/>
          <w:lang w:val="en-US" w:eastAsia="zh-CN" w:bidi="ar-SA"/>
        </w:rPr>
        <w:t>2</w:t>
      </w:r>
      <w:r>
        <w:rPr>
          <w:rFonts w:hint="eastAsia" w:ascii="方正仿宋_GBK" w:hAnsi="方正仿宋_GBK" w:eastAsia="方正仿宋_GBK" w:cs="方正仿宋_GBK"/>
          <w:b w:val="0"/>
          <w:bCs w:val="0"/>
          <w:kern w:val="2"/>
          <w:sz w:val="30"/>
          <w:szCs w:val="30"/>
          <w:lang w:val="en-US" w:eastAsia="zh-Hans" w:bidi="ar-SA"/>
        </w:rPr>
        <w:t>名</w:t>
      </w:r>
      <w:r>
        <w:rPr>
          <w:rFonts w:hint="eastAsia" w:ascii="方正仿宋_GBK" w:hAnsi="方正仿宋_GBK" w:eastAsia="方正仿宋_GBK" w:cs="方正仿宋_GBK"/>
          <w:b w:val="0"/>
          <w:bCs w:val="0"/>
          <w:kern w:val="2"/>
          <w:sz w:val="30"/>
          <w:szCs w:val="30"/>
          <w:lang w:val="en-US" w:eastAsia="zh-CN" w:bidi="ar-SA"/>
        </w:rPr>
        <w:t>，</w:t>
      </w:r>
      <w:r>
        <w:rPr>
          <w:rFonts w:hint="eastAsia" w:ascii="方正仿宋_GBK" w:hAnsi="方正仿宋_GBK" w:eastAsia="方正仿宋_GBK" w:cs="方正仿宋_GBK"/>
          <w:b w:val="0"/>
          <w:bCs w:val="0"/>
          <w:kern w:val="2"/>
          <w:sz w:val="30"/>
          <w:szCs w:val="30"/>
          <w:lang w:val="en-US" w:eastAsia="zh-Hans" w:bidi="ar-SA"/>
        </w:rPr>
        <w:t>每门课程设立课程建设负责人1名，</w:t>
      </w:r>
      <w:r>
        <w:rPr>
          <w:rFonts w:hint="eastAsia" w:ascii="方正仿宋_GBK" w:hAnsi="方正仿宋_GBK" w:eastAsia="方正仿宋_GBK" w:cs="方正仿宋_GBK"/>
          <w:b w:val="0"/>
          <w:bCs w:val="0"/>
          <w:kern w:val="2"/>
          <w:sz w:val="30"/>
          <w:szCs w:val="30"/>
          <w:lang w:val="en-US" w:eastAsia="zh-CN" w:bidi="ar-SA"/>
        </w:rPr>
        <w:t>责任到人，夯实课程质量管理。</w:t>
      </w:r>
    </w:p>
    <w:p>
      <w:pPr>
        <w:pStyle w:val="2"/>
        <w:keepNext w:val="0"/>
        <w:keepLines w:val="0"/>
        <w:pageBreakBefore w:val="0"/>
        <w:widowControl w:val="0"/>
        <w:numPr>
          <w:ilvl w:val="0"/>
          <w:numId w:val="18"/>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64" w:name="_Toc27477"/>
      <w:bookmarkStart w:id="465" w:name="_Toc29073"/>
      <w:bookmarkStart w:id="466" w:name="_Toc1330520972"/>
      <w:bookmarkStart w:id="467" w:name="_Toc21495"/>
      <w:bookmarkStart w:id="468" w:name="_Toc9578"/>
      <w:bookmarkStart w:id="469" w:name="_Toc3722"/>
      <w:bookmarkStart w:id="470" w:name="_Toc421"/>
      <w:r>
        <w:rPr>
          <w:rFonts w:hint="eastAsia" w:ascii="方正仿宋_GBK" w:hAnsi="方正仿宋_GBK" w:eastAsia="方正仿宋_GBK" w:cs="方正仿宋_GBK"/>
          <w:b w:val="0"/>
          <w:bCs w:val="0"/>
          <w:kern w:val="2"/>
          <w:sz w:val="30"/>
          <w:szCs w:val="30"/>
          <w:lang w:val="en-US" w:eastAsia="zh-CN" w:bidi="ar-SA"/>
        </w:rPr>
        <w:t>教学管理制度机制健全</w:t>
      </w:r>
      <w:bookmarkEnd w:id="464"/>
      <w:bookmarkEnd w:id="465"/>
      <w:bookmarkEnd w:id="466"/>
      <w:bookmarkEnd w:id="467"/>
      <w:bookmarkEnd w:id="468"/>
      <w:bookmarkEnd w:id="469"/>
      <w:bookmarkEnd w:id="470"/>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Hans" w:bidi="ar-SA"/>
        </w:rPr>
        <w:t>学校在抓好落实学校教学管理制度同时，二级学院配合学校管理规定，围绕课堂教学规范、教学计划执行、实训教学管理、教材建设、课程档案管理、教学督导、本科毕业设计（论文）教学与管理、教师培养、科技项目管理等系列文件15个。学工部围绕规范学生管理秩序，围绕先进班集体、各类创新大赛及技能之星评选等，制定了系列文件。通过建章立制，使各项教学工作步入了规范化的轨道，每个教学环节有规可依、有章可循，促进了教风、学风建设，取得了良好的效果。同时，艺术学院着眼学位评估和本科试点评估，建全了课程档案，院配置有专门的档案室，安排教学秘书专人负责教学资料的管理，教学资料齐全</w:t>
      </w:r>
      <w:r>
        <w:rPr>
          <w:rFonts w:hint="eastAsia" w:ascii="方正仿宋_GBK" w:hAnsi="方正仿宋_GBK" w:eastAsia="方正仿宋_GBK" w:cs="方正仿宋_GBK"/>
          <w:b w:val="0"/>
          <w:bCs w:val="0"/>
          <w:kern w:val="2"/>
          <w:sz w:val="30"/>
          <w:szCs w:val="30"/>
          <w:lang w:val="en-US" w:eastAsia="zh-CN" w:bidi="ar-SA"/>
        </w:rPr>
        <w:t>。下面，</w:t>
      </w:r>
      <w:bookmarkStart w:id="471" w:name="_Toc16692"/>
      <w:bookmarkStart w:id="472" w:name="_Toc23328"/>
      <w:bookmarkStart w:id="473" w:name="_Toc2703"/>
      <w:bookmarkStart w:id="474" w:name="_Toc18135"/>
      <w:bookmarkStart w:id="475" w:name="_Toc31700"/>
      <w:bookmarkStart w:id="476" w:name="_Toc26330"/>
      <w:bookmarkStart w:id="477" w:name="_Toc21436"/>
      <w:r>
        <w:rPr>
          <w:rFonts w:hint="eastAsia" w:ascii="方正仿宋_GBK" w:hAnsi="方正仿宋_GBK" w:eastAsia="方正仿宋_GBK" w:cs="方正仿宋_GBK"/>
          <w:b w:val="0"/>
          <w:bCs w:val="0"/>
          <w:kern w:val="2"/>
          <w:sz w:val="30"/>
          <w:szCs w:val="30"/>
          <w:lang w:val="en-US" w:eastAsia="zh-CN" w:bidi="ar-SA"/>
        </w:rPr>
        <w:t>以毕业设计（论文）</w:t>
      </w:r>
      <w:bookmarkEnd w:id="471"/>
      <w:bookmarkEnd w:id="472"/>
      <w:bookmarkEnd w:id="473"/>
      <w:bookmarkEnd w:id="474"/>
      <w:bookmarkEnd w:id="475"/>
      <w:bookmarkEnd w:id="476"/>
      <w:bookmarkEnd w:id="477"/>
      <w:r>
        <w:rPr>
          <w:rFonts w:hint="eastAsia" w:ascii="方正仿宋_GBK" w:hAnsi="方正仿宋_GBK" w:eastAsia="方正仿宋_GBK" w:cs="方正仿宋_GBK"/>
          <w:b w:val="0"/>
          <w:bCs w:val="0"/>
          <w:kern w:val="2"/>
          <w:sz w:val="30"/>
          <w:szCs w:val="30"/>
          <w:lang w:val="en-US" w:eastAsia="zh-CN" w:bidi="ar-SA"/>
        </w:rPr>
        <w:t>的制度为例，介绍一下有关制度规定：</w:t>
      </w:r>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根据舞蹈表演专业人才培养方案和学校管理要求，在第 7、8 学期实行了“顶岗实习+毕业设计”的做法，使学生在校期间实现从大学生到合格舞蹈演员和舞蹈教师的转变，从而更好地适应未来工作岗位的要求。学生毕业设计（论文）成绩由三部分组成，指导老师评阅占40%、交叉评阅占 20%、答辩占 40%，综合后要求及格</w:t>
      </w:r>
      <w:r>
        <w:rPr>
          <w:rFonts w:hint="eastAsia" w:ascii="方正仿宋_GBK" w:hAnsi="方正仿宋_GBK" w:eastAsia="方正仿宋_GBK" w:cs="方正仿宋_GBK"/>
          <w:b w:val="0"/>
          <w:bCs w:val="0"/>
          <w:kern w:val="2"/>
          <w:sz w:val="30"/>
          <w:szCs w:val="30"/>
          <w:lang w:val="en-US" w:eastAsia="zh-CN" w:bidi="ar-SA"/>
        </w:rPr>
        <w:t>（70分及格）</w:t>
      </w:r>
      <w:r>
        <w:rPr>
          <w:rFonts w:hint="eastAsia" w:ascii="方正仿宋_GBK" w:hAnsi="方正仿宋_GBK" w:eastAsia="方正仿宋_GBK" w:cs="方正仿宋_GBK"/>
          <w:b w:val="0"/>
          <w:bCs w:val="0"/>
          <w:kern w:val="2"/>
          <w:sz w:val="30"/>
          <w:szCs w:val="30"/>
          <w:lang w:val="en-US" w:eastAsia="zh-Hans"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bookmarkStart w:id="478" w:name="_Toc18513"/>
      <w:bookmarkStart w:id="479" w:name="_Toc12177"/>
      <w:bookmarkStart w:id="480" w:name="_Toc6808"/>
      <w:bookmarkStart w:id="481" w:name="_Toc24649"/>
      <w:bookmarkStart w:id="482" w:name="_Toc7901"/>
      <w:bookmarkStart w:id="483" w:name="_Toc609"/>
      <w:bookmarkStart w:id="484" w:name="_Toc6526"/>
      <w:r>
        <w:rPr>
          <w:rFonts w:hint="eastAsia" w:ascii="方正仿宋_GBK" w:hAnsi="方正仿宋_GBK" w:eastAsia="方正仿宋_GBK" w:cs="方正仿宋_GBK"/>
          <w:b w:val="0"/>
          <w:bCs w:val="0"/>
          <w:kern w:val="2"/>
          <w:sz w:val="30"/>
          <w:szCs w:val="30"/>
          <w:lang w:val="en-US" w:eastAsia="zh-CN" w:bidi="ar-SA"/>
        </w:rPr>
        <w:t>（1）毕业设计（论文）制度建设</w:t>
      </w:r>
      <w:bookmarkEnd w:id="478"/>
      <w:bookmarkEnd w:id="479"/>
      <w:bookmarkEnd w:id="480"/>
      <w:bookmarkEnd w:id="481"/>
      <w:bookmarkEnd w:id="482"/>
      <w:bookmarkEnd w:id="483"/>
      <w:bookmarkEnd w:id="484"/>
      <w:r>
        <w:rPr>
          <w:rFonts w:hint="eastAsia" w:ascii="方正仿宋_GBK" w:hAnsi="方正仿宋_GBK" w:eastAsia="方正仿宋_GBK" w:cs="方正仿宋_GBK"/>
          <w:b w:val="0"/>
          <w:bCs w:val="0"/>
          <w:kern w:val="2"/>
          <w:sz w:val="30"/>
          <w:szCs w:val="30"/>
          <w:lang w:val="en-US" w:eastAsia="zh-CN" w:bidi="ar-SA"/>
        </w:rPr>
        <w:t xml:space="preserve"> </w:t>
      </w:r>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 xml:space="preserve">为规范毕业设计（论文）各项工作，提高毕业设计（论文）质量，在制度上建立毕业设计“闭环”的质量管理体系，学校制定了《职业本科毕业设计（论文）管理办法》、《职业本科毕业设计（论文）工作程序》、《职业本科毕业设计（论文）成绩评定参考标准》、《职业本科毕业设计（论文）撰写规范化要求》、《2020 级专升本毕业生毕业设计（论文）工作进度安排通知》。《职业本科毕业设计（论文）管理办法》对教学目的及基本规范、指导教师与指导规范、学生规范、选题、评阅及答辩、成绩评定、组织工作规范、质量监控、档案管理、校外完成毕业设计（论文）、校级优秀毕业设计（论文）评选等方面进行了规范。 </w:t>
      </w:r>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 xml:space="preserve">二级学院也制定了毕业设计过程管理细节文件，如《艺术学院本科毕业设计实施方案》、《艺术学院本科生毕业设计 (论文)指导教师选聘与考核管理办法》、《艺术学院毕业设计自查表》等文件，并严格按照相关制度开展毕业设计工作。在《艺术学院本科毕业设计实施方案》对毕业设计基本原则、毕业设计工作领导小组、基本要求、实施进程等做了规范。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bookmarkStart w:id="485" w:name="_Toc31589"/>
      <w:bookmarkStart w:id="486" w:name="_Toc10327"/>
      <w:bookmarkStart w:id="487" w:name="_Toc10985"/>
      <w:bookmarkStart w:id="488" w:name="_Toc14398"/>
      <w:bookmarkStart w:id="489" w:name="_Toc32210"/>
      <w:bookmarkStart w:id="490" w:name="_Toc31380"/>
      <w:bookmarkStart w:id="491" w:name="_Toc25923"/>
      <w:r>
        <w:rPr>
          <w:rFonts w:hint="eastAsia" w:ascii="方正仿宋_GBK" w:hAnsi="方正仿宋_GBK" w:eastAsia="方正仿宋_GBK" w:cs="方正仿宋_GBK"/>
          <w:b w:val="0"/>
          <w:bCs w:val="0"/>
          <w:kern w:val="2"/>
          <w:sz w:val="30"/>
          <w:szCs w:val="30"/>
          <w:lang w:val="en-US" w:eastAsia="zh-CN" w:bidi="ar-SA"/>
        </w:rPr>
        <w:t>（2）毕业设计（论文）过程管理</w:t>
      </w:r>
      <w:bookmarkEnd w:id="485"/>
      <w:bookmarkEnd w:id="486"/>
      <w:bookmarkEnd w:id="487"/>
      <w:bookmarkEnd w:id="488"/>
      <w:bookmarkEnd w:id="489"/>
      <w:bookmarkEnd w:id="490"/>
      <w:bookmarkEnd w:id="491"/>
      <w:r>
        <w:rPr>
          <w:rFonts w:hint="eastAsia" w:ascii="方正仿宋_GBK" w:hAnsi="方正仿宋_GBK" w:eastAsia="方正仿宋_GBK" w:cs="方正仿宋_GBK"/>
          <w:b w:val="0"/>
          <w:bCs w:val="0"/>
          <w:kern w:val="2"/>
          <w:sz w:val="30"/>
          <w:szCs w:val="30"/>
          <w:lang w:val="en-US" w:eastAsia="zh-CN" w:bidi="ar-SA"/>
        </w:rPr>
        <w:t xml:space="preserve"> </w:t>
      </w:r>
    </w:p>
    <w:p>
      <w:pPr>
        <w:pStyle w:val="4"/>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CN" w:bidi="ar-SA"/>
        </w:rPr>
        <w:t>选题要求：</w:t>
      </w:r>
      <w:r>
        <w:rPr>
          <w:rFonts w:hint="eastAsia" w:ascii="方正仿宋_GBK" w:hAnsi="方正仿宋_GBK" w:eastAsia="方正仿宋_GBK" w:cs="方正仿宋_GBK"/>
          <w:b w:val="0"/>
          <w:bCs w:val="0"/>
          <w:kern w:val="2"/>
          <w:sz w:val="30"/>
          <w:szCs w:val="30"/>
          <w:lang w:val="en-US" w:eastAsia="zh-Hans" w:bidi="ar-SA"/>
        </w:rPr>
        <w:t>依据人才培养方案对培养学生项目综合设计与应用能力的要求，在选题上力求与行业企业项目一致，主要关键技术与市场一致，项目选题难易度既要保证题目的技术含量和质量，又要保证学生在导师的指导下，通过研究实践、分析能写出项目实施方案，能理解所用到的主流技术原理，并在此基础上如何实施与实现，最终呈现舞蹈作品。本次选题工作已圆满完成，确保了选题范围不过大、不过难、不过空，并且避免了理论性、综述性且无实践操作内容的选题出现。选题题目达到了每人一题</w:t>
      </w:r>
      <w:r>
        <w:rPr>
          <w:rFonts w:hint="eastAsia" w:ascii="方正仿宋_GBK" w:hAnsi="方正仿宋_GBK" w:eastAsia="方正仿宋_GBK" w:cs="方正仿宋_GBK"/>
          <w:b w:val="0"/>
          <w:bCs w:val="0"/>
          <w:kern w:val="2"/>
          <w:sz w:val="30"/>
          <w:szCs w:val="30"/>
          <w:lang w:val="en-US" w:eastAsia="zh-CN" w:bidi="ar-SA"/>
        </w:rPr>
        <w:t>不重复</w:t>
      </w:r>
      <w:r>
        <w:rPr>
          <w:rFonts w:hint="eastAsia" w:ascii="方正仿宋_GBK" w:hAnsi="方正仿宋_GBK" w:eastAsia="方正仿宋_GBK" w:cs="方正仿宋_GBK"/>
          <w:b w:val="0"/>
          <w:bCs w:val="0"/>
          <w:kern w:val="2"/>
          <w:sz w:val="30"/>
          <w:szCs w:val="30"/>
          <w:lang w:val="en-US" w:eastAsia="zh-Hans" w:bidi="ar-SA"/>
        </w:rPr>
        <w:t>的要求。此外，所有毕业设计</w:t>
      </w:r>
      <w:r>
        <w:rPr>
          <w:rFonts w:hint="eastAsia" w:ascii="方正仿宋_GBK" w:hAnsi="方正仿宋_GBK" w:eastAsia="方正仿宋_GBK" w:cs="方正仿宋_GBK"/>
          <w:b w:val="0"/>
          <w:bCs w:val="0"/>
          <w:kern w:val="2"/>
          <w:sz w:val="30"/>
          <w:szCs w:val="30"/>
          <w:lang w:val="en-US" w:eastAsia="zh-CN" w:bidi="ar-SA"/>
        </w:rPr>
        <w:t>（论文）</w:t>
      </w:r>
      <w:r>
        <w:rPr>
          <w:rFonts w:hint="eastAsia" w:ascii="方正仿宋_GBK" w:hAnsi="方正仿宋_GBK" w:eastAsia="方正仿宋_GBK" w:cs="方正仿宋_GBK"/>
          <w:b w:val="0"/>
          <w:bCs w:val="0"/>
          <w:kern w:val="2"/>
          <w:sz w:val="30"/>
          <w:szCs w:val="30"/>
          <w:lang w:val="en-US" w:eastAsia="zh-Hans" w:bidi="ar-SA"/>
        </w:rPr>
        <w:t>选题均</w:t>
      </w:r>
      <w:r>
        <w:rPr>
          <w:rFonts w:hint="eastAsia" w:ascii="方正仿宋_GBK" w:hAnsi="方正仿宋_GBK" w:eastAsia="方正仿宋_GBK" w:cs="方正仿宋_GBK"/>
          <w:b w:val="0"/>
          <w:bCs w:val="0"/>
          <w:kern w:val="2"/>
          <w:sz w:val="30"/>
          <w:szCs w:val="30"/>
          <w:lang w:val="en-US" w:eastAsia="zh-CN" w:bidi="ar-SA"/>
        </w:rPr>
        <w:t>注意</w:t>
      </w:r>
      <w:r>
        <w:rPr>
          <w:rFonts w:hint="eastAsia" w:ascii="方正仿宋_GBK" w:hAnsi="方正仿宋_GBK" w:eastAsia="方正仿宋_GBK" w:cs="方正仿宋_GBK"/>
          <w:b w:val="0"/>
          <w:bCs w:val="0"/>
          <w:kern w:val="2"/>
          <w:sz w:val="30"/>
          <w:szCs w:val="30"/>
          <w:lang w:val="en-US" w:eastAsia="zh-Hans" w:bidi="ar-SA"/>
        </w:rPr>
        <w:t>紧密贴近实际应用需求，</w:t>
      </w:r>
      <w:r>
        <w:rPr>
          <w:rFonts w:hint="eastAsia" w:ascii="方正仿宋_GBK" w:hAnsi="方正仿宋_GBK" w:eastAsia="方正仿宋_GBK" w:cs="方正仿宋_GBK"/>
          <w:b w:val="0"/>
          <w:bCs w:val="0"/>
          <w:kern w:val="2"/>
          <w:sz w:val="30"/>
          <w:szCs w:val="30"/>
          <w:lang w:val="en-US" w:eastAsia="zh-CN" w:bidi="ar-SA"/>
        </w:rPr>
        <w:t>选题主要来源于学生的企业实践活动与教师的在研课题。20级114名本科学生确定做毕业设计，67名专升本学生确定做毕业论文。 其目的</w:t>
      </w:r>
      <w:r>
        <w:rPr>
          <w:rFonts w:hint="eastAsia" w:ascii="方正仿宋_GBK" w:hAnsi="方正仿宋_GBK" w:eastAsia="方正仿宋_GBK" w:cs="方正仿宋_GBK"/>
          <w:b w:val="0"/>
          <w:bCs w:val="0"/>
          <w:kern w:val="2"/>
          <w:sz w:val="30"/>
          <w:szCs w:val="30"/>
          <w:lang w:val="en-US" w:eastAsia="zh-Hans" w:bidi="ar-SA"/>
        </w:rPr>
        <w:t>旨在提升学生的实践操作能力，确保毕业设计</w:t>
      </w:r>
      <w:r>
        <w:rPr>
          <w:rFonts w:hint="eastAsia" w:ascii="方正仿宋_GBK" w:hAnsi="方正仿宋_GBK" w:eastAsia="方正仿宋_GBK" w:cs="方正仿宋_GBK"/>
          <w:b w:val="0"/>
          <w:bCs w:val="0"/>
          <w:kern w:val="2"/>
          <w:sz w:val="30"/>
          <w:szCs w:val="30"/>
          <w:lang w:val="en-US" w:eastAsia="zh-CN" w:bidi="ar-SA"/>
        </w:rPr>
        <w:t>（论文）</w:t>
      </w:r>
      <w:r>
        <w:rPr>
          <w:rFonts w:hint="eastAsia" w:ascii="方正仿宋_GBK" w:hAnsi="方正仿宋_GBK" w:eastAsia="方正仿宋_GBK" w:cs="方正仿宋_GBK"/>
          <w:b w:val="0"/>
          <w:bCs w:val="0"/>
          <w:kern w:val="2"/>
          <w:sz w:val="30"/>
          <w:szCs w:val="30"/>
          <w:lang w:val="en-US" w:eastAsia="zh-Hans" w:bidi="ar-SA"/>
        </w:rPr>
        <w:t>的实用性和针对性。</w:t>
      </w:r>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CN" w:bidi="ar-SA"/>
        </w:rPr>
        <w:t>指导老师要求：</w:t>
      </w:r>
      <w:r>
        <w:rPr>
          <w:rFonts w:hint="eastAsia" w:ascii="方正仿宋_GBK" w:hAnsi="方正仿宋_GBK" w:eastAsia="方正仿宋_GBK" w:cs="方正仿宋_GBK"/>
          <w:b w:val="0"/>
          <w:bCs w:val="0"/>
          <w:kern w:val="2"/>
          <w:sz w:val="30"/>
          <w:szCs w:val="30"/>
          <w:lang w:val="en-US" w:eastAsia="zh-Hans" w:bidi="ar-SA"/>
        </w:rPr>
        <w:t>指导教师应由学术水平较高、治学严谨、实践经验较丰富，且有中级及以上技术职称的教师担任。初级职称教师或无职称教师不得单独指导毕业设计（论文）。每位学生的毕业设计指导教师由</w:t>
      </w:r>
      <w:r>
        <w:rPr>
          <w:rFonts w:hint="eastAsia" w:ascii="方正仿宋_GBK" w:hAnsi="方正仿宋_GBK" w:eastAsia="方正仿宋_GBK" w:cs="方正仿宋_GBK"/>
          <w:b w:val="0"/>
          <w:bCs w:val="0"/>
          <w:kern w:val="2"/>
          <w:sz w:val="30"/>
          <w:szCs w:val="30"/>
          <w:lang w:val="en-US" w:eastAsia="zh-CN" w:bidi="ar-SA"/>
        </w:rPr>
        <w:t>有讲师职称</w:t>
      </w:r>
      <w:r>
        <w:rPr>
          <w:rFonts w:hint="eastAsia" w:ascii="方正仿宋_GBK" w:hAnsi="方正仿宋_GBK" w:eastAsia="方正仿宋_GBK" w:cs="方正仿宋_GBK"/>
          <w:b w:val="0"/>
          <w:bCs w:val="0"/>
          <w:kern w:val="2"/>
          <w:sz w:val="30"/>
          <w:szCs w:val="30"/>
          <w:lang w:val="en-US" w:eastAsia="zh-Hans" w:bidi="ar-SA"/>
        </w:rPr>
        <w:t>指导教师指导，若学</w:t>
      </w:r>
      <w:r>
        <w:rPr>
          <w:rFonts w:hint="eastAsia" w:ascii="方正仿宋_GBK" w:hAnsi="方正仿宋_GBK" w:eastAsia="方正仿宋_GBK" w:cs="方正仿宋_GBK"/>
          <w:b w:val="0"/>
          <w:bCs w:val="0"/>
          <w:kern w:val="2"/>
          <w:sz w:val="30"/>
          <w:szCs w:val="30"/>
          <w:lang w:val="en-US" w:eastAsia="zh-CN" w:bidi="ar-SA"/>
        </w:rPr>
        <w:t>院</w:t>
      </w:r>
      <w:r>
        <w:rPr>
          <w:rFonts w:hint="eastAsia" w:ascii="方正仿宋_GBK" w:hAnsi="方正仿宋_GBK" w:eastAsia="方正仿宋_GBK" w:cs="方正仿宋_GBK"/>
          <w:b w:val="0"/>
          <w:bCs w:val="0"/>
          <w:kern w:val="2"/>
          <w:sz w:val="30"/>
          <w:szCs w:val="30"/>
          <w:lang w:val="en-US" w:eastAsia="zh-Hans" w:bidi="ar-SA"/>
        </w:rPr>
        <w:t>指导教师是初级职称教师或无职称教师，则为其配备副高职称及以上教师作为指导。每年6月，舞蹈教研室主任向艺术学院毕业设计工作领导小组提交指导教师名单表，经艺术学院毕业设计工作领导小组审定后向学院公布。为确保学生毕业设计和论文质量，一般一个指导教师指导</w:t>
      </w:r>
      <w:r>
        <w:rPr>
          <w:rFonts w:hint="eastAsia" w:ascii="方正仿宋_GBK" w:hAnsi="方正仿宋_GBK" w:eastAsia="方正仿宋_GBK" w:cs="方正仿宋_GBK"/>
          <w:b w:val="0"/>
          <w:bCs w:val="0"/>
          <w:kern w:val="2"/>
          <w:sz w:val="30"/>
          <w:szCs w:val="30"/>
          <w:lang w:val="en-US" w:eastAsia="zh-CN" w:bidi="ar-SA"/>
        </w:rPr>
        <w:t>10-20</w:t>
      </w:r>
      <w:r>
        <w:rPr>
          <w:rFonts w:hint="eastAsia" w:ascii="方正仿宋_GBK" w:hAnsi="方正仿宋_GBK" w:eastAsia="方正仿宋_GBK" w:cs="方正仿宋_GBK"/>
          <w:b w:val="0"/>
          <w:bCs w:val="0"/>
          <w:kern w:val="2"/>
          <w:sz w:val="30"/>
          <w:szCs w:val="30"/>
          <w:lang w:val="en-US" w:eastAsia="zh-Hans" w:bidi="ar-SA"/>
        </w:rPr>
        <w:t>个学生。</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CN" w:bidi="ar-SA"/>
        </w:rPr>
        <w:t>过程管理严格有序：</w:t>
      </w:r>
      <w:r>
        <w:rPr>
          <w:rFonts w:hint="eastAsia" w:ascii="方正仿宋_GBK" w:hAnsi="方正仿宋_GBK" w:eastAsia="方正仿宋_GBK" w:cs="方正仿宋_GBK"/>
          <w:b w:val="0"/>
          <w:bCs w:val="0"/>
          <w:kern w:val="2"/>
          <w:sz w:val="30"/>
          <w:szCs w:val="30"/>
          <w:lang w:val="en-US" w:eastAsia="zh-Hans" w:bidi="ar-SA"/>
        </w:rPr>
        <w:t xml:space="preserve">在整个毕业设计过程中，多次召集指导教师开会，分选题、指导、中期检查、论文撰写等四个阶段进行培训，同时多次对学生进行论文写作培训。为了更好地检查、掌握毕业设计情况，通过网络调研、部分学生调研，定期收集学生反馈信息。在每个指导环节，指导教师都积极认真地完成教学任务，如毕业设计（论文）进度环节，通过《教师指导本科毕业设计（论文）情况登记表》记录每次指导的内容以及出现的问题。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bookmarkStart w:id="492" w:name="_Toc14478"/>
      <w:bookmarkStart w:id="493" w:name="_Toc14012"/>
      <w:bookmarkStart w:id="494" w:name="_Toc24768"/>
      <w:bookmarkStart w:id="495" w:name="_Toc1644"/>
      <w:bookmarkStart w:id="496" w:name="_Toc4308"/>
      <w:bookmarkStart w:id="497" w:name="_Toc25352"/>
      <w:bookmarkStart w:id="498" w:name="_Toc23685"/>
      <w:r>
        <w:rPr>
          <w:rFonts w:hint="eastAsia" w:ascii="方正仿宋_GBK" w:hAnsi="方正仿宋_GBK" w:eastAsia="方正仿宋_GBK" w:cs="方正仿宋_GBK"/>
          <w:b w:val="0"/>
          <w:bCs w:val="0"/>
          <w:kern w:val="2"/>
          <w:sz w:val="30"/>
          <w:szCs w:val="30"/>
          <w:lang w:val="en-US" w:eastAsia="zh-CN" w:bidi="ar-SA"/>
        </w:rPr>
        <w:t>（3）毕业设计（论文）成绩评定</w:t>
      </w:r>
      <w:bookmarkEnd w:id="492"/>
      <w:bookmarkEnd w:id="493"/>
      <w:bookmarkEnd w:id="494"/>
      <w:bookmarkEnd w:id="495"/>
      <w:bookmarkEnd w:id="496"/>
      <w:bookmarkEnd w:id="497"/>
      <w:bookmarkEnd w:id="498"/>
      <w:r>
        <w:rPr>
          <w:rFonts w:hint="eastAsia" w:ascii="方正仿宋_GBK" w:hAnsi="方正仿宋_GBK" w:eastAsia="方正仿宋_GBK" w:cs="方正仿宋_GBK"/>
          <w:b w:val="0"/>
          <w:bCs w:val="0"/>
          <w:kern w:val="2"/>
          <w:sz w:val="30"/>
          <w:szCs w:val="30"/>
          <w:lang w:val="en-US" w:eastAsia="zh-CN" w:bidi="ar-SA"/>
        </w:rPr>
        <w:t xml:space="preserve"> </w:t>
      </w:r>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Hans" w:bidi="ar-SA"/>
        </w:rPr>
        <w:t>毕业设计（论文）最终成绩由“指导教师评阅成绩”（包括前期准备工作成绩、平时成绩、毕业设计（论文）成绩）、“交叉评阅成绩”及“答辩成绩”三部分组成；其中，“指导教师评阅成绩”、“交叉评阅成绩”和“答辩成绩”分别占总成绩的 40%、20%、40%。具体评阅及答辩标准参见表1 、表2所示</w:t>
      </w:r>
      <w:r>
        <w:rPr>
          <w:rFonts w:hint="eastAsia" w:ascii="方正仿宋_GBK" w:hAnsi="方正仿宋_GBK" w:eastAsia="方正仿宋_GBK" w:cs="方正仿宋_GBK"/>
          <w:b w:val="0"/>
          <w:bCs w:val="0"/>
          <w:kern w:val="2"/>
          <w:sz w:val="30"/>
          <w:szCs w:val="30"/>
          <w:lang w:val="en-US" w:eastAsia="zh-CN" w:bidi="ar-SA"/>
        </w:rPr>
        <w:t>。</w:t>
      </w:r>
    </w:p>
    <w:p>
      <w:pPr>
        <w:widowControl/>
        <w:spacing w:line="240" w:lineRule="auto"/>
        <w:ind w:firstLine="600" w:firstLineChars="200"/>
        <w:jc w:val="center"/>
        <w:rPr>
          <w:rFonts w:hint="eastAsia" w:ascii="方正仿宋_GBK" w:hAnsi="方正仿宋_GBK" w:eastAsia="方正仿宋_GBK" w:cs="方正仿宋_GBK"/>
          <w:b w:val="0"/>
          <w:bCs w:val="0"/>
          <w:kern w:val="2"/>
          <w:sz w:val="30"/>
          <w:szCs w:val="30"/>
          <w:lang w:val="en-US" w:eastAsia="zh-Hans" w:bidi="ar-SA"/>
        </w:rPr>
      </w:pPr>
    </w:p>
    <w:p>
      <w:pPr>
        <w:widowControl/>
        <w:spacing w:line="240" w:lineRule="auto"/>
        <w:ind w:firstLine="600" w:firstLineChars="200"/>
        <w:jc w:val="center"/>
        <w:rPr>
          <w:rFonts w:hint="eastAsia" w:ascii="方正仿宋_GBK" w:hAnsi="方正仿宋_GBK" w:eastAsia="方正仿宋_GBK" w:cs="方正仿宋_GBK"/>
          <w:b w:val="0"/>
          <w:bCs w:val="0"/>
          <w:kern w:val="2"/>
          <w:sz w:val="30"/>
          <w:szCs w:val="30"/>
          <w:lang w:val="en-US" w:eastAsia="zh-Hans" w:bidi="ar-SA"/>
        </w:rPr>
      </w:pPr>
    </w:p>
    <w:p>
      <w:pPr>
        <w:widowControl/>
        <w:spacing w:line="240" w:lineRule="auto"/>
        <w:ind w:firstLine="600" w:firstLineChars="200"/>
        <w:jc w:val="center"/>
        <w:rPr>
          <w:rFonts w:hint="eastAsia" w:ascii="方正仿宋_GBK" w:hAnsi="方正仿宋_GBK" w:eastAsia="方正仿宋_GBK" w:cs="方正仿宋_GBK"/>
          <w:b w:val="0"/>
          <w:bCs w:val="0"/>
          <w:kern w:val="2"/>
          <w:sz w:val="30"/>
          <w:szCs w:val="30"/>
          <w:lang w:val="en-US" w:eastAsia="zh-Hans" w:bidi="ar-SA"/>
        </w:rPr>
      </w:pPr>
    </w:p>
    <w:p>
      <w:pPr>
        <w:widowControl/>
        <w:spacing w:line="240" w:lineRule="auto"/>
        <w:ind w:firstLine="600" w:firstLineChars="200"/>
        <w:jc w:val="center"/>
        <w:rPr>
          <w:rFonts w:hint="eastAsia" w:ascii="方正仿宋_GBK" w:hAnsi="方正仿宋_GBK" w:eastAsia="方正仿宋_GBK" w:cs="方正仿宋_GBK"/>
          <w:b w:val="0"/>
          <w:bCs w:val="0"/>
          <w:kern w:val="2"/>
          <w:sz w:val="30"/>
          <w:szCs w:val="30"/>
          <w:lang w:val="en-US" w:eastAsia="zh-Hans" w:bidi="ar-SA"/>
        </w:rPr>
      </w:pPr>
    </w:p>
    <w:p>
      <w:pPr>
        <w:widowControl/>
        <w:spacing w:line="240" w:lineRule="auto"/>
        <w:ind w:firstLine="600" w:firstLineChars="200"/>
        <w:jc w:val="center"/>
        <w:rPr>
          <w:rFonts w:hint="eastAsia" w:ascii="方正仿宋_GBK" w:hAnsi="方正仿宋_GBK" w:eastAsia="方正仿宋_GBK" w:cs="方正仿宋_GBK"/>
          <w:b w:val="0"/>
          <w:bCs w:val="0"/>
          <w:kern w:val="2"/>
          <w:sz w:val="30"/>
          <w:szCs w:val="30"/>
          <w:lang w:val="en-US" w:eastAsia="zh-Hans" w:bidi="ar-SA"/>
        </w:rPr>
      </w:pPr>
    </w:p>
    <w:p>
      <w:pPr>
        <w:widowControl/>
        <w:spacing w:line="240" w:lineRule="auto"/>
        <w:ind w:firstLine="600" w:firstLineChars="200"/>
        <w:jc w:val="center"/>
        <w:rPr>
          <w:rFonts w:hint="eastAsia" w:ascii="方正仿宋_GBK" w:hAnsi="方正仿宋_GBK" w:eastAsia="方正仿宋_GBK" w:cs="方正仿宋_GBK"/>
          <w:b w:val="0"/>
          <w:bCs w:val="0"/>
          <w:kern w:val="2"/>
          <w:sz w:val="30"/>
          <w:szCs w:val="30"/>
          <w:lang w:val="en-US" w:eastAsia="zh-Hans" w:bidi="ar-SA"/>
        </w:rPr>
      </w:pPr>
    </w:p>
    <w:p>
      <w:pPr>
        <w:widowControl/>
        <w:spacing w:line="240" w:lineRule="auto"/>
        <w:ind w:firstLine="600" w:firstLineChars="200"/>
        <w:jc w:val="center"/>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表1 毕业设计（论文）指导教师评价标准</w:t>
      </w:r>
    </w:p>
    <w:tbl>
      <w:tblPr>
        <w:tblStyle w:val="13"/>
        <w:tblpPr w:leftFromText="180" w:rightFromText="180" w:vertAnchor="text" w:horzAnchor="page" w:tblpX="1737"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99"/>
        <w:gridCol w:w="1511"/>
        <w:gridCol w:w="1495"/>
        <w:gridCol w:w="1718"/>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成绩</w:t>
            </w:r>
          </w:p>
        </w:tc>
        <w:tc>
          <w:tcPr>
            <w:tcW w:w="86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优（&gt;=90）</w:t>
            </w:r>
          </w:p>
        </w:tc>
        <w:tc>
          <w:tcPr>
            <w:tcW w:w="87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良(80—90)</w:t>
            </w:r>
          </w:p>
        </w:tc>
        <w:tc>
          <w:tcPr>
            <w:tcW w:w="86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 xml:space="preserve">中（70—80） </w:t>
            </w:r>
          </w:p>
        </w:tc>
        <w:tc>
          <w:tcPr>
            <w:tcW w:w="99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 xml:space="preserve">及格（60—70） </w:t>
            </w:r>
          </w:p>
        </w:tc>
        <w:tc>
          <w:tcPr>
            <w:tcW w:w="97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trPr>
        <w:tc>
          <w:tcPr>
            <w:tcW w:w="41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基本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6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能灵活、正确、综合运用本专业基础理论分析和解决问题，在某些方面有独特见解或创新，对实际工作有一定的实用价值。 </w:t>
            </w:r>
          </w:p>
        </w:tc>
        <w:tc>
          <w:tcPr>
            <w:tcW w:w="87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能较全面完成毕业设计任务，能灵活、正确、综合运用本专业基础理论及专业技术理论分析和解决问题。</w:t>
            </w:r>
          </w:p>
        </w:tc>
        <w:tc>
          <w:tcPr>
            <w:tcW w:w="86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能完成毕业设计任务，能运用本专业的技术理论知识分析和解决问题；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99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能基本完成毕业设计任务，有 一定的应用本专业技术理论知识解决问题的能力。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97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抄袭严重或编排混乱。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sz w:val="21"/>
                <w:szCs w:val="21"/>
                <w:lang w:val="en-US" w:eastAsia="zh-CN"/>
              </w:rPr>
              <w:t>工作能力</w:t>
            </w:r>
          </w:p>
        </w:tc>
        <w:tc>
          <w:tcPr>
            <w:tcW w:w="86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实践技能好，动手能力强，有典型意义。设计方案合理，考虑问题全面，论证充足。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7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实践技能好，动手能力强，有典型意义。设计方案合理，考虑问题比较全面，论证充分。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6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有一定的实践技能和动手能力，设计方案基本合理，考虑问题较全面，论证充分。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99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有一定的实践技能和动手能力，设计方案基本合理，论证充分。</w:t>
            </w:r>
          </w:p>
        </w:tc>
        <w:tc>
          <w:tcPr>
            <w:tcW w:w="97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设计、立论或有严重错误。最基本的专业理论知识不能掌握，达不到毕业设计（论文）基本要求。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设计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论文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质量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6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毕业论文、说明书质量高。文理通顺、层次分明、逻辑性强，版面格式正确。舞蹈编排布局新颖、音乐插入生动有序。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7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毕业论文、说明书质量较高。文理通顺、层次分明、逻辑性强，版面格式正确。舞蹈编排布局优秀，音乐插入生动有序。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6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毕业论文、说明书质量较好。版面格式正确。舞蹈编排布局合理，音乐插入生动有序。</w:t>
            </w:r>
          </w:p>
        </w:tc>
        <w:tc>
          <w:tcPr>
            <w:tcW w:w="99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毕业论文、说明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书无原则错误，版面格式正确。舞蹈编排布局合理，音乐插入准确。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97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论文、说明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书不规范、不完整，有原则性错误。舞蹈编排混乱。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41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sz w:val="21"/>
                <w:szCs w:val="21"/>
                <w:lang w:val="en-US" w:eastAsia="zh-CN"/>
              </w:rPr>
              <w:t>态度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6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在毕业设计过程中，积极认真，在教师指导下，独立完成毕业设计任务。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7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在毕业设计过程中，积极努力，在教师指导下，独立完成毕业设计任务。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6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在毕业设计过程中，在教师的指导下，基本能独立完成毕业设计任务。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99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在教师指导下，能基本完成毕业设计任务。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97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不能按时完成毕业设计任务。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r>
    </w:tbl>
    <w:p>
      <w:pPr>
        <w:spacing w:line="0" w:lineRule="atLeast"/>
        <w:rPr>
          <w:rFonts w:hint="eastAsia" w:ascii="微软雅黑" w:hAnsi="微软雅黑" w:eastAsia="微软雅黑" w:cs="微软雅黑"/>
          <w:b/>
          <w:bCs/>
          <w:color w:val="000000"/>
          <w:kern w:val="0"/>
          <w:szCs w:val="24"/>
          <w:lang w:bidi="ar"/>
        </w:rPr>
      </w:pPr>
      <w:r>
        <w:rPr>
          <w:rFonts w:hint="eastAsia" w:ascii="微软雅黑" w:hAnsi="微软雅黑" w:eastAsia="微软雅黑" w:cs="微软雅黑"/>
          <w:b/>
          <w:bCs/>
          <w:szCs w:val="24"/>
        </w:rPr>
        <w:t xml:space="preserve"> </w:t>
      </w:r>
    </w:p>
    <w:p>
      <w:pPr>
        <w:widowControl/>
        <w:spacing w:line="240" w:lineRule="auto"/>
        <w:ind w:firstLine="600" w:firstLineChars="200"/>
        <w:jc w:val="center"/>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表 2 毕业设计（论文）交叉评阅、答辩评价标准</w:t>
      </w:r>
    </w:p>
    <w:tbl>
      <w:tblPr>
        <w:tblStyle w:val="13"/>
        <w:tblpPr w:leftFromText="180" w:rightFromText="180" w:vertAnchor="text" w:horzAnchor="page" w:tblpX="1804" w:tblpY="31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64"/>
        <w:gridCol w:w="1436"/>
        <w:gridCol w:w="1438"/>
        <w:gridCol w:w="185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成绩</w:t>
            </w:r>
          </w:p>
        </w:tc>
        <w:tc>
          <w:tcPr>
            <w:tcW w:w="84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优（&gt;=90）</w:t>
            </w:r>
          </w:p>
        </w:tc>
        <w:tc>
          <w:tcPr>
            <w:tcW w:w="83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良(80—90)</w:t>
            </w:r>
          </w:p>
        </w:tc>
        <w:tc>
          <w:tcPr>
            <w:tcW w:w="834"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 xml:space="preserve">中（70—80） </w:t>
            </w:r>
          </w:p>
        </w:tc>
        <w:tc>
          <w:tcPr>
            <w:tcW w:w="10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 xml:space="preserve">及格（60—70） </w:t>
            </w:r>
          </w:p>
        </w:tc>
        <w:tc>
          <w:tcPr>
            <w:tcW w:w="9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创新</w:t>
            </w:r>
          </w:p>
        </w:tc>
        <w:tc>
          <w:tcPr>
            <w:tcW w:w="84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设计（论文）思路新颖、分析准确、设计方案好、论证充分、有独特改进和见解并有一定的应用价值。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3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设计（论文）思路新颖、分析较为准确、设计方案合理、论证充分、有独特见解并有一定的应用价值。</w:t>
            </w:r>
          </w:p>
        </w:tc>
        <w:tc>
          <w:tcPr>
            <w:tcW w:w="834"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设计（论文）思路清晰、分析较为准确、设计方案合理、论证充足。</w:t>
            </w:r>
          </w:p>
        </w:tc>
        <w:tc>
          <w:tcPr>
            <w:tcW w:w="10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设计（论文）思路无原则性错误、分析较为清晰、设计方案基本合理并附有论证。</w:t>
            </w:r>
          </w:p>
        </w:tc>
        <w:tc>
          <w:tcPr>
            <w:tcW w:w="9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设计（论文）方案原则性错误、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设计方案不合理，论证不足。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设计论文质量</w:t>
            </w:r>
          </w:p>
        </w:tc>
        <w:tc>
          <w:tcPr>
            <w:tcW w:w="84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文字精练通顺、条理清楚、用语符合技术规范、书写工整、图表正确清楚。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3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文字通顺、条理清楚、用语基本符合技术规范、书写工整、图表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正确。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34"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文字较通顺、条理较清楚、用语基本符合技术规范、图表较正确。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10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文字欠通顺、条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理欠清楚、用语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不够符合技术规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范、图表基本合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格。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9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文字不通顺、条理不清楚、用语不符合规范、图表差、不完整、说明书不完整。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排版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4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规范、完整、准确、 清晰。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3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较规范、完整、准确、清晰。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34"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基本规范、完整。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10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尚规范、完整。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9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不规范、不完整。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4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答辩</w:t>
            </w:r>
          </w:p>
        </w:tc>
        <w:tc>
          <w:tcPr>
            <w:tcW w:w="849"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答辩思路清晰、表达能力强、能正确、全面回答与课题有关的问题。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3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答辩条理清楚，能抓住重点、较正确地回答与课题有关的问题。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834"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答辩条理基本清楚、能基本正确回答主要问题。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10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基本能回答主要问题、不全面、有一些非原则性的错误。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c>
          <w:tcPr>
            <w:tcW w:w="97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不能回答解释设计中的基本论点、基本概念不清。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lang w:val="en-US" w:eastAsia="zh-CN"/>
              </w:rPr>
            </w:pPr>
          </w:p>
        </w:tc>
      </w:tr>
    </w:tbl>
    <w:p>
      <w:pPr>
        <w:spacing w:line="240" w:lineRule="auto"/>
        <w:ind w:firstLine="480" w:firstLineChars="200"/>
        <w:rPr>
          <w:rFonts w:hint="eastAsia" w:ascii="微软雅黑" w:hAnsi="微软雅黑" w:eastAsia="微软雅黑" w:cs="微软雅黑"/>
          <w:kern w:val="2"/>
          <w:sz w:val="24"/>
          <w:szCs w:val="24"/>
          <w:lang w:val="en-US" w:eastAsia="zh-Hans" w:bidi="ar-SA"/>
        </w:rPr>
      </w:pPr>
      <w:r>
        <w:rPr>
          <w:rFonts w:hint="eastAsia" w:ascii="微软雅黑" w:hAnsi="微软雅黑" w:eastAsia="微软雅黑" w:cs="微软雅黑"/>
          <w:kern w:val="2"/>
          <w:sz w:val="24"/>
          <w:szCs w:val="24"/>
          <w:lang w:val="en-US" w:eastAsia="zh-Hans" w:bidi="ar-SA"/>
        </w:rPr>
        <w:t xml:space="preserve"> </w:t>
      </w:r>
    </w:p>
    <w:p>
      <w:pPr>
        <w:pStyle w:val="2"/>
        <w:keepNext w:val="0"/>
        <w:keepLines w:val="0"/>
        <w:pageBreakBefore w:val="0"/>
        <w:widowControl w:val="0"/>
        <w:numPr>
          <w:ilvl w:val="0"/>
          <w:numId w:val="18"/>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499" w:name="_Toc25016"/>
      <w:bookmarkStart w:id="500" w:name="_Toc14572"/>
      <w:bookmarkStart w:id="501" w:name="_Toc24384"/>
      <w:bookmarkStart w:id="502" w:name="_Toc318760193"/>
      <w:bookmarkStart w:id="503" w:name="_Toc31546"/>
      <w:bookmarkStart w:id="504" w:name="_Toc6124"/>
      <w:bookmarkStart w:id="505" w:name="_Toc418"/>
      <w:r>
        <w:rPr>
          <w:rFonts w:hint="eastAsia" w:ascii="方正仿宋_GBK" w:hAnsi="方正仿宋_GBK" w:eastAsia="方正仿宋_GBK" w:cs="方正仿宋_GBK"/>
          <w:b w:val="0"/>
          <w:bCs w:val="0"/>
          <w:kern w:val="2"/>
          <w:sz w:val="30"/>
          <w:szCs w:val="30"/>
          <w:lang w:val="en-US" w:eastAsia="zh-CN" w:bidi="ar-SA"/>
        </w:rPr>
        <w:t>教学质量监控体系健全</w:t>
      </w:r>
      <w:bookmarkEnd w:id="499"/>
      <w:bookmarkEnd w:id="500"/>
      <w:bookmarkEnd w:id="501"/>
      <w:bookmarkEnd w:id="502"/>
      <w:bookmarkEnd w:id="503"/>
      <w:bookmarkEnd w:id="504"/>
      <w:bookmarkEnd w:id="505"/>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为了提升课堂教学质量，培养合格的职业本科人才，加大了教学管理力度。一是建立闭环的教学督导体系：由学校督导委员会—学院督导小组—教研室—辅导员—信息反馈员“五级衔接”的教学督导机制，在过程实施中，充分发挥辅导员和信息反馈员的作用，辅导员检查学生综合素养课程执行情况，学生信息员反馈教师授课、学生学习、实验条件情况，所有学生评教，采取学校—二级学院两条主线并列运行、相互监督，确保教学有序进行，教学质量得到有效保障。二是建立老师互评听课制度：为了体现全员参与、全面管理、全程监控特征，制定老师互评听课制度，达到老师互相学习、相互补短的功效；三是建立了五个维度课堂质量监控制度：为了更好做到问老师要效益，问课堂要质量，在“校、院”两级教学质量监控体系下，从课堂教学秩序、</w:t>
      </w:r>
      <w:r>
        <w:rPr>
          <w:rFonts w:hint="eastAsia" w:ascii="方正仿宋_GBK" w:hAnsi="方正仿宋_GBK" w:eastAsia="方正仿宋_GBK" w:cs="方正仿宋_GBK"/>
          <w:b w:val="0"/>
          <w:bCs w:val="0"/>
          <w:kern w:val="2"/>
          <w:sz w:val="30"/>
          <w:szCs w:val="30"/>
          <w:lang w:val="en-US" w:eastAsia="zh-CN" w:bidi="ar-SA"/>
        </w:rPr>
        <w:t>课堂教学质量、辅导与</w:t>
      </w:r>
      <w:r>
        <w:rPr>
          <w:rFonts w:hint="eastAsia" w:ascii="方正仿宋_GBK" w:hAnsi="方正仿宋_GBK" w:eastAsia="方正仿宋_GBK" w:cs="方正仿宋_GBK"/>
          <w:b w:val="0"/>
          <w:bCs w:val="0"/>
          <w:kern w:val="2"/>
          <w:sz w:val="30"/>
          <w:szCs w:val="30"/>
          <w:lang w:val="en-US" w:eastAsia="zh-Hans" w:bidi="ar-SA"/>
        </w:rPr>
        <w:t>作业批改质量、教师</w:t>
      </w:r>
      <w:r>
        <w:rPr>
          <w:rFonts w:hint="eastAsia" w:ascii="方正仿宋_GBK" w:hAnsi="方正仿宋_GBK" w:eastAsia="方正仿宋_GBK" w:cs="方正仿宋_GBK"/>
          <w:b w:val="0"/>
          <w:bCs w:val="0"/>
          <w:kern w:val="2"/>
          <w:sz w:val="30"/>
          <w:szCs w:val="30"/>
          <w:lang w:val="en-US" w:eastAsia="zh-CN" w:bidi="ar-SA"/>
        </w:rPr>
        <w:t>授</w:t>
      </w:r>
      <w:r>
        <w:rPr>
          <w:rFonts w:hint="eastAsia" w:ascii="方正仿宋_GBK" w:hAnsi="方正仿宋_GBK" w:eastAsia="方正仿宋_GBK" w:cs="方正仿宋_GBK"/>
          <w:b w:val="0"/>
          <w:bCs w:val="0"/>
          <w:kern w:val="2"/>
          <w:sz w:val="30"/>
          <w:szCs w:val="30"/>
          <w:lang w:val="en-US" w:eastAsia="zh-Hans" w:bidi="ar-SA"/>
        </w:rPr>
        <w:t>课能力、教学方法改革“五个维度”督导提升课堂教学质量，每个维度按分值评定，课堂教学秩序20%、教师授课能力40%、教师课后辅导率10%、作业批改质量10%、教学方法改革20%，对督导课堂综合分值在70分以下的老师进行专项培训。通过健全的教学质量管控体系，让我们老师讲课质量悬线“绷”起来、学生学习风气“正”起来、教学管理制度“严”起来。</w:t>
      </w: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bCs/>
          <w:sz w:val="32"/>
          <w:szCs w:val="22"/>
          <w:lang w:val="en-US" w:eastAsia="zh-CN"/>
        </w:rPr>
      </w:pPr>
      <w:bookmarkStart w:id="506" w:name="_Toc30758"/>
      <w:bookmarkStart w:id="507" w:name="_Toc25420"/>
      <w:bookmarkStart w:id="508" w:name="_Toc21954"/>
      <w:bookmarkStart w:id="509" w:name="_Toc1555"/>
      <w:bookmarkStart w:id="510" w:name="_Toc1578348133"/>
      <w:bookmarkStart w:id="511" w:name="_Toc7069"/>
      <w:bookmarkStart w:id="512" w:name="_Toc7573"/>
      <w:r>
        <w:rPr>
          <w:rFonts w:hint="eastAsia" w:ascii="方正仿宋_GBK" w:hAnsi="方正仿宋_GBK" w:eastAsia="方正仿宋_GBK" w:cs="方正仿宋_GBK"/>
          <w:b/>
          <w:bCs/>
          <w:sz w:val="32"/>
          <w:szCs w:val="22"/>
          <w:lang w:val="en-US" w:eastAsia="zh-CN"/>
        </w:rPr>
        <w:t>教学质量</w:t>
      </w:r>
      <w:bookmarkEnd w:id="506"/>
      <w:bookmarkEnd w:id="507"/>
      <w:bookmarkEnd w:id="508"/>
      <w:bookmarkEnd w:id="509"/>
      <w:bookmarkEnd w:id="510"/>
      <w:bookmarkEnd w:id="511"/>
      <w:bookmarkEnd w:id="512"/>
    </w:p>
    <w:p>
      <w:pPr>
        <w:pStyle w:val="17"/>
        <w:keepNext w:val="0"/>
        <w:keepLines w:val="0"/>
        <w:pageBreakBefore w:val="0"/>
        <w:widowControl w:val="0"/>
        <w:numPr>
          <w:ilvl w:val="0"/>
          <w:numId w:val="19"/>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513" w:name="_Toc18310"/>
      <w:bookmarkStart w:id="514" w:name="_Toc4239"/>
      <w:bookmarkStart w:id="515" w:name="_Toc5205"/>
      <w:bookmarkStart w:id="516" w:name="_Toc24907"/>
      <w:bookmarkStart w:id="517" w:name="_Toc5359"/>
      <w:bookmarkStart w:id="518" w:name="_Toc1579063587"/>
      <w:bookmarkStart w:id="519" w:name="_Toc19000"/>
      <w:r>
        <w:rPr>
          <w:rFonts w:hint="eastAsia" w:ascii="方正仿宋_GBK" w:hAnsi="方正仿宋_GBK" w:eastAsia="方正仿宋_GBK" w:cs="方正仿宋_GBK"/>
          <w:b w:val="0"/>
          <w:bCs w:val="0"/>
          <w:kern w:val="2"/>
          <w:sz w:val="30"/>
          <w:szCs w:val="30"/>
          <w:lang w:val="en-US" w:eastAsia="zh-CN" w:bidi="ar-SA"/>
        </w:rPr>
        <w:t>专业基础理论扎实</w:t>
      </w:r>
      <w:bookmarkEnd w:id="513"/>
      <w:bookmarkEnd w:id="514"/>
      <w:bookmarkEnd w:id="515"/>
      <w:bookmarkEnd w:id="516"/>
      <w:bookmarkEnd w:id="517"/>
      <w:bookmarkEnd w:id="518"/>
      <w:bookmarkEnd w:id="519"/>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对照舞蹈表演专业人才培养专业知识目标，学生的专业基础理论学习和素质结构符合人才培养目标要求。学生通过系统学习，比较全面掌握中国舞基训，中国舞身韵，舞蹈技术技巧，现代舞，舞蹈编导，民族民间舞等专业基础知识，具有扎实的策划和创意能力、舞蹈编导能力和剧目排练能力。根据 2020-202</w:t>
      </w:r>
      <w:r>
        <w:rPr>
          <w:rFonts w:hint="eastAsia" w:ascii="方正仿宋_GBK" w:hAnsi="方正仿宋_GBK" w:eastAsia="方正仿宋_GBK" w:cs="方正仿宋_GBK"/>
          <w:b w:val="0"/>
          <w:bCs w:val="0"/>
          <w:kern w:val="2"/>
          <w:sz w:val="30"/>
          <w:szCs w:val="30"/>
          <w:lang w:val="en-US" w:eastAsia="zh-CN" w:bidi="ar-SA"/>
        </w:rPr>
        <w:t>3</w:t>
      </w:r>
      <w:r>
        <w:rPr>
          <w:rFonts w:hint="eastAsia" w:ascii="方正仿宋_GBK" w:hAnsi="方正仿宋_GBK" w:eastAsia="方正仿宋_GBK" w:cs="方正仿宋_GBK"/>
          <w:b w:val="0"/>
          <w:bCs w:val="0"/>
          <w:kern w:val="2"/>
          <w:sz w:val="30"/>
          <w:szCs w:val="30"/>
          <w:lang w:val="en-US" w:eastAsia="zh-Hans" w:bidi="ar-SA"/>
        </w:rPr>
        <w:t xml:space="preserve">年学生成绩及评卷记录表分析学生理论考试成绩数据基本上呈现正态分布，在合理范围内，达到了培养目标预期。 </w:t>
      </w:r>
    </w:p>
    <w:p>
      <w:pPr>
        <w:pStyle w:val="17"/>
        <w:keepNext w:val="0"/>
        <w:keepLines w:val="0"/>
        <w:pageBreakBefore w:val="0"/>
        <w:widowControl w:val="0"/>
        <w:numPr>
          <w:ilvl w:val="0"/>
          <w:numId w:val="19"/>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520" w:name="_Toc3103"/>
      <w:bookmarkStart w:id="521" w:name="_Toc16584"/>
      <w:bookmarkStart w:id="522" w:name="_Toc12256"/>
      <w:bookmarkStart w:id="523" w:name="_Toc10485"/>
      <w:bookmarkStart w:id="524" w:name="_Toc5232"/>
      <w:bookmarkStart w:id="525" w:name="_Toc718797083"/>
      <w:bookmarkStart w:id="526" w:name="_Toc19162"/>
      <w:r>
        <w:rPr>
          <w:rFonts w:hint="eastAsia" w:ascii="方正仿宋_GBK" w:hAnsi="方正仿宋_GBK" w:eastAsia="方正仿宋_GBK" w:cs="方正仿宋_GBK"/>
          <w:b w:val="0"/>
          <w:bCs w:val="0"/>
          <w:kern w:val="2"/>
          <w:sz w:val="30"/>
          <w:szCs w:val="30"/>
          <w:lang w:val="en-US" w:eastAsia="zh-CN" w:bidi="ar-SA"/>
        </w:rPr>
        <w:t>专业技术技能达标</w:t>
      </w:r>
      <w:bookmarkEnd w:id="520"/>
      <w:bookmarkEnd w:id="521"/>
      <w:bookmarkEnd w:id="522"/>
      <w:bookmarkEnd w:id="523"/>
      <w:bookmarkEnd w:id="524"/>
      <w:bookmarkEnd w:id="525"/>
      <w:bookmarkEnd w:id="526"/>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Hans" w:bidi="ar-SA"/>
        </w:rPr>
      </w:pPr>
      <w:r>
        <w:rPr>
          <w:rFonts w:hint="eastAsia" w:ascii="方正仿宋_GBK" w:hAnsi="方正仿宋_GBK" w:eastAsia="方正仿宋_GBK" w:cs="方正仿宋_GBK"/>
          <w:b w:val="0"/>
          <w:bCs w:val="0"/>
          <w:kern w:val="2"/>
          <w:sz w:val="30"/>
          <w:szCs w:val="30"/>
          <w:lang w:val="en-US" w:eastAsia="zh-Hans" w:bidi="ar-SA"/>
        </w:rPr>
        <w:t>对照舞蹈表演</w:t>
      </w:r>
      <w:r>
        <w:rPr>
          <w:rFonts w:hint="eastAsia" w:ascii="方正仿宋_GBK" w:hAnsi="方正仿宋_GBK" w:eastAsia="方正仿宋_GBK" w:cs="方正仿宋_GBK"/>
          <w:b w:val="0"/>
          <w:bCs w:val="0"/>
          <w:kern w:val="2"/>
          <w:sz w:val="30"/>
          <w:szCs w:val="30"/>
          <w:lang w:val="en-US" w:eastAsia="zh-CN" w:bidi="ar-SA"/>
        </w:rPr>
        <w:t>（舞蹈表演与编导）</w:t>
      </w:r>
      <w:r>
        <w:rPr>
          <w:rFonts w:hint="eastAsia" w:ascii="方正仿宋_GBK" w:hAnsi="方正仿宋_GBK" w:eastAsia="方正仿宋_GBK" w:cs="方正仿宋_GBK"/>
          <w:b w:val="0"/>
          <w:bCs w:val="0"/>
          <w:kern w:val="2"/>
          <w:sz w:val="30"/>
          <w:szCs w:val="30"/>
          <w:lang w:val="en-US" w:eastAsia="zh-Hans" w:bidi="ar-SA"/>
        </w:rPr>
        <w:t>专业人才培养方案能力目标，通过专业见习、顶岗实习及毕业论文环节考核评价，学生具备运用思维描述问题能力，正确理解</w:t>
      </w:r>
      <w:r>
        <w:rPr>
          <w:rFonts w:hint="eastAsia" w:ascii="方正仿宋_GBK" w:hAnsi="方正仿宋_GBK" w:eastAsia="方正仿宋_GBK" w:cs="方正仿宋_GBK"/>
          <w:b w:val="0"/>
          <w:bCs w:val="0"/>
          <w:kern w:val="2"/>
          <w:sz w:val="30"/>
          <w:szCs w:val="30"/>
          <w:lang w:val="en-US" w:eastAsia="zh-CN" w:bidi="ar-SA"/>
        </w:rPr>
        <w:t>表演</w:t>
      </w:r>
      <w:r>
        <w:rPr>
          <w:rFonts w:hint="eastAsia" w:ascii="方正仿宋_GBK" w:hAnsi="方正仿宋_GBK" w:eastAsia="方正仿宋_GBK" w:cs="方正仿宋_GBK"/>
          <w:b w:val="0"/>
          <w:bCs w:val="0"/>
          <w:kern w:val="2"/>
          <w:sz w:val="30"/>
          <w:szCs w:val="30"/>
          <w:lang w:val="en-US" w:eastAsia="zh-Hans" w:bidi="ar-SA"/>
        </w:rPr>
        <w:t>需求分析报告和</w:t>
      </w:r>
      <w:r>
        <w:rPr>
          <w:rFonts w:hint="eastAsia" w:ascii="方正仿宋_GBK" w:hAnsi="方正仿宋_GBK" w:eastAsia="方正仿宋_GBK" w:cs="方正仿宋_GBK"/>
          <w:b w:val="0"/>
          <w:bCs w:val="0"/>
          <w:kern w:val="2"/>
          <w:sz w:val="30"/>
          <w:szCs w:val="30"/>
          <w:lang w:val="en-US" w:eastAsia="zh-CN" w:bidi="ar-SA"/>
        </w:rPr>
        <w:t>舞蹈表演</w:t>
      </w:r>
      <w:r>
        <w:rPr>
          <w:rFonts w:hint="eastAsia" w:ascii="方正仿宋_GBK" w:hAnsi="方正仿宋_GBK" w:eastAsia="方正仿宋_GBK" w:cs="方正仿宋_GBK"/>
          <w:b w:val="0"/>
          <w:bCs w:val="0"/>
          <w:kern w:val="2"/>
          <w:sz w:val="30"/>
          <w:szCs w:val="30"/>
          <w:lang w:val="en-US" w:eastAsia="zh-Hans" w:bidi="ar-SA"/>
        </w:rPr>
        <w:t xml:space="preserve">项目建设方案的能力，掌握舞蹈表演专业中国舞基训、芭蕾舞基训、中国古典舞身韵、现代舞技术技巧、中国舞技术技巧、音乐剪辑与合成、舞美彩妆等专业技能。20级舞蹈表演专业学生全部获得相关专业职业资格证书，共计120人次，各类奖学金35项。基本胜任舞蹈演员、舞蹈编导、舞蹈教师、舞蹈彩妆、舞蹈总监、舞蹈文化传播等岗位。 </w:t>
      </w:r>
    </w:p>
    <w:p>
      <w:pPr>
        <w:pStyle w:val="17"/>
        <w:keepNext w:val="0"/>
        <w:keepLines w:val="0"/>
        <w:pageBreakBefore w:val="0"/>
        <w:widowControl w:val="0"/>
        <w:numPr>
          <w:ilvl w:val="0"/>
          <w:numId w:val="19"/>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527" w:name="_Toc9104"/>
      <w:bookmarkStart w:id="528" w:name="_Toc14844"/>
      <w:bookmarkStart w:id="529" w:name="_Toc24040"/>
      <w:bookmarkStart w:id="530" w:name="_Toc4277"/>
      <w:bookmarkStart w:id="531" w:name="_Toc23413"/>
      <w:bookmarkStart w:id="532" w:name="_Toc1227059606"/>
      <w:bookmarkStart w:id="533" w:name="_Toc26017"/>
      <w:r>
        <w:rPr>
          <w:rFonts w:hint="eastAsia" w:ascii="方正仿宋_GBK" w:hAnsi="方正仿宋_GBK" w:eastAsia="方正仿宋_GBK" w:cs="方正仿宋_GBK"/>
          <w:b w:val="0"/>
          <w:bCs w:val="0"/>
          <w:kern w:val="2"/>
          <w:sz w:val="30"/>
          <w:szCs w:val="30"/>
          <w:lang w:val="en-US" w:eastAsia="zh-CN" w:bidi="ar-SA"/>
        </w:rPr>
        <w:t>实践创新能力突出</w:t>
      </w:r>
      <w:bookmarkEnd w:id="527"/>
      <w:bookmarkEnd w:id="528"/>
      <w:bookmarkEnd w:id="529"/>
      <w:bookmarkEnd w:id="530"/>
      <w:bookmarkEnd w:id="531"/>
      <w:bookmarkEnd w:id="532"/>
      <w:bookmarkEnd w:id="533"/>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color w:val="000000"/>
          <w:kern w:val="0"/>
          <w:sz w:val="30"/>
          <w:szCs w:val="30"/>
          <w:lang w:bidi="ar"/>
        </w:rPr>
      </w:pPr>
      <w:r>
        <w:rPr>
          <w:rFonts w:hint="eastAsia" w:ascii="方正仿宋_GBK" w:hAnsi="方正仿宋_GBK" w:eastAsia="方正仿宋_GBK" w:cs="方正仿宋_GBK"/>
          <w:b w:val="0"/>
          <w:bCs w:val="0"/>
          <w:color w:val="auto"/>
          <w:kern w:val="2"/>
          <w:sz w:val="30"/>
          <w:szCs w:val="30"/>
          <w:lang w:val="en-US" w:eastAsia="zh-Hans" w:bidi="ar-SA"/>
        </w:rPr>
        <w:t>学生积极参加舞蹈专业各类相关技能大赛，竞赛成绩斐然。 学生积极参加舞蹈专业各类相关技能大赛，竞赛成绩斐然。2020-2024年度，我院舞蹈学生共取得舞蹈专业相关</w:t>
      </w:r>
      <w:r>
        <w:rPr>
          <w:rFonts w:hint="eastAsia" w:ascii="方正仿宋_GBK" w:hAnsi="方正仿宋_GBK" w:eastAsia="方正仿宋_GBK" w:cs="方正仿宋_GBK"/>
          <w:b w:val="0"/>
          <w:bCs w:val="0"/>
          <w:color w:val="auto"/>
          <w:kern w:val="2"/>
          <w:sz w:val="30"/>
          <w:szCs w:val="30"/>
          <w:lang w:val="en-US" w:eastAsia="zh-CN" w:bidi="ar-SA"/>
        </w:rPr>
        <w:t>职业技能</w:t>
      </w:r>
      <w:r>
        <w:rPr>
          <w:rFonts w:hint="eastAsia" w:ascii="方正仿宋_GBK" w:hAnsi="方正仿宋_GBK" w:eastAsia="方正仿宋_GBK" w:cs="方正仿宋_GBK"/>
          <w:b w:val="0"/>
          <w:bCs w:val="0"/>
          <w:color w:val="auto"/>
          <w:kern w:val="2"/>
          <w:sz w:val="30"/>
          <w:szCs w:val="30"/>
          <w:lang w:val="en-US" w:eastAsia="zh-Hans" w:bidi="ar-SA"/>
        </w:rPr>
        <w:t>资格证书1175人；获国家级、市级各类舞蹈比赛奖项共计134项220人次，其中，特等奖3个，冠军和一等奖48个，亚军和二等奖85个，季军和三等奖26个。通过参加舞蹈比赛，检验学生的舞蹈专业学习效果，提升学生的综合能力。</w:t>
      </w:r>
      <w:r>
        <w:rPr>
          <w:rFonts w:hint="eastAsia" w:ascii="方正仿宋_GBK" w:hAnsi="方正仿宋_GBK" w:eastAsia="方正仿宋_GBK" w:cs="方正仿宋_GBK"/>
          <w:b w:val="0"/>
          <w:bCs w:val="0"/>
          <w:color w:val="FF0000"/>
          <w:kern w:val="2"/>
          <w:sz w:val="30"/>
          <w:szCs w:val="30"/>
          <w:lang w:val="en-US" w:eastAsia="zh-Hans" w:bidi="ar-SA"/>
        </w:rPr>
        <w:t xml:space="preserve"> </w:t>
      </w:r>
      <w:r>
        <w:rPr>
          <w:rFonts w:hint="eastAsia" w:ascii="方正仿宋_GBK" w:hAnsi="方正仿宋_GBK" w:eastAsia="方正仿宋_GBK" w:cs="方正仿宋_GBK"/>
          <w:b w:val="0"/>
          <w:bCs w:val="0"/>
          <w:kern w:val="2"/>
          <w:sz w:val="30"/>
          <w:szCs w:val="30"/>
          <w:lang w:val="en-US" w:eastAsia="zh-Hans" w:bidi="ar-SA"/>
        </w:rPr>
        <w:t>学生通过参加专周实训、专业见习、顶岗实习、各类专业技能大赛以及创新中心等实践环节，锻炼了学生的实践能力。通过实习回访，目前实习单位对舞蹈表演专业学生的舞蹈专业水平和自编剧目作品均予以高度评价，通过作品的成功实现了有效培养学生的职业岗位胜任能力。</w:t>
      </w:r>
    </w:p>
    <w:p>
      <w:pPr>
        <w:pStyle w:val="17"/>
        <w:keepNext w:val="0"/>
        <w:keepLines w:val="0"/>
        <w:pageBreakBefore w:val="0"/>
        <w:widowControl w:val="0"/>
        <w:numPr>
          <w:ilvl w:val="0"/>
          <w:numId w:val="19"/>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534" w:name="_Toc30405"/>
      <w:bookmarkStart w:id="535" w:name="_Toc13846"/>
      <w:bookmarkStart w:id="536" w:name="_Toc19126"/>
      <w:bookmarkStart w:id="537" w:name="_Toc25108"/>
      <w:bookmarkStart w:id="538" w:name="_Toc25693"/>
      <w:bookmarkStart w:id="539" w:name="_Toc14353"/>
      <w:bookmarkStart w:id="540" w:name="_Toc905335901"/>
      <w:r>
        <w:rPr>
          <w:rFonts w:hint="eastAsia" w:ascii="方正仿宋_GBK" w:hAnsi="方正仿宋_GBK" w:eastAsia="方正仿宋_GBK" w:cs="方正仿宋_GBK"/>
          <w:b w:val="0"/>
          <w:bCs w:val="0"/>
          <w:kern w:val="2"/>
          <w:sz w:val="30"/>
          <w:szCs w:val="30"/>
          <w:lang w:val="en-US" w:eastAsia="zh-CN" w:bidi="ar-SA"/>
        </w:rPr>
        <w:t>综合素质及学风</w:t>
      </w:r>
      <w:bookmarkEnd w:id="534"/>
      <w:bookmarkEnd w:id="535"/>
      <w:bookmarkEnd w:id="536"/>
      <w:bookmarkEnd w:id="537"/>
      <w:bookmarkEnd w:id="538"/>
      <w:bookmarkEnd w:id="539"/>
      <w:r>
        <w:rPr>
          <w:rFonts w:hint="eastAsia" w:ascii="方正仿宋_GBK" w:hAnsi="方正仿宋_GBK" w:eastAsia="方正仿宋_GBK" w:cs="方正仿宋_GBK"/>
          <w:b w:val="0"/>
          <w:bCs w:val="0"/>
          <w:kern w:val="2"/>
          <w:sz w:val="30"/>
          <w:szCs w:val="30"/>
          <w:lang w:val="en-US" w:eastAsia="zh-CN" w:bidi="ar-SA"/>
        </w:rPr>
        <w:t>优良</w:t>
      </w:r>
      <w:bookmarkEnd w:id="540"/>
    </w:p>
    <w:p>
      <w:pPr>
        <w:spacing w:line="240" w:lineRule="auto"/>
        <w:ind w:firstLine="600" w:firstLineChars="200"/>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以培养“道德品质优、学习风气正、行为习惯好、职业素养高、专业技能精”的高素质职业专门技能型人才为目标，以深化“三教”改革为抓手，将课程思政和劳动实践（教育）全面融入课堂、融入活动、融入奖助、融入社会，学生自我管理与考核激励相结合，构建“五育并举”、“三全育人”的素质教育人才培养体系。全面提升育人质量，服务大学生成长成才。坚持以思想引领为核心、常规管理为基础、以素质培养为重点、以能力提升为目标的原则，各项工作扎实稳定有序开展，取得了较好实效。</w:t>
      </w:r>
    </w:p>
    <w:p>
      <w:pPr>
        <w:pStyle w:val="2"/>
        <w:keepNext w:val="0"/>
        <w:keepLines w:val="0"/>
        <w:pageBreakBefore w:val="0"/>
        <w:widowControl w:val="0"/>
        <w:numPr>
          <w:ilvl w:val="0"/>
          <w:numId w:val="20"/>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541" w:name="_Toc27546"/>
      <w:bookmarkStart w:id="542" w:name="_Toc18615"/>
      <w:bookmarkStart w:id="543" w:name="_Toc6936"/>
      <w:bookmarkStart w:id="544" w:name="_Toc30488"/>
      <w:bookmarkStart w:id="545" w:name="_Toc10860"/>
      <w:bookmarkStart w:id="546" w:name="_Toc1058849112"/>
      <w:bookmarkStart w:id="547" w:name="_Toc17956"/>
      <w:r>
        <w:rPr>
          <w:rFonts w:hint="eastAsia" w:ascii="方正仿宋_GBK" w:hAnsi="方正仿宋_GBK" w:eastAsia="方正仿宋_GBK" w:cs="方正仿宋_GBK"/>
          <w:b w:val="0"/>
          <w:bCs w:val="0"/>
          <w:kern w:val="2"/>
          <w:sz w:val="30"/>
          <w:szCs w:val="30"/>
          <w:lang w:val="en-US" w:eastAsia="zh-CN" w:bidi="ar-SA"/>
        </w:rPr>
        <w:t>思想政治教育</w:t>
      </w:r>
      <w:bookmarkEnd w:id="541"/>
      <w:bookmarkEnd w:id="542"/>
      <w:bookmarkEnd w:id="543"/>
      <w:bookmarkEnd w:id="544"/>
      <w:bookmarkEnd w:id="545"/>
      <w:bookmarkEnd w:id="546"/>
      <w:bookmarkEnd w:id="547"/>
      <w:r>
        <w:rPr>
          <w:rFonts w:hint="eastAsia" w:ascii="方正仿宋_GBK" w:hAnsi="方正仿宋_GBK" w:eastAsia="方正仿宋_GBK" w:cs="方正仿宋_GBK"/>
          <w:b w:val="0"/>
          <w:bCs w:val="0"/>
          <w:kern w:val="2"/>
          <w:sz w:val="30"/>
          <w:szCs w:val="30"/>
          <w:lang w:val="en-US" w:eastAsia="zh-CN" w:bidi="ar-SA"/>
        </w:rPr>
        <w:t xml:space="preserve"> </w:t>
      </w:r>
    </w:p>
    <w:p>
      <w:pPr>
        <w:spacing w:line="240" w:lineRule="auto"/>
        <w:ind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学院坚持党建带团建，体制健全，机构合理，制度规范。共青团有清晰工作架构，团总支、学生会、社团工作架构及管理制度均已完善；有专用党团学习活</w:t>
      </w:r>
      <w:r>
        <w:rPr>
          <w:rFonts w:hint="eastAsia" w:ascii="方正仿宋_GBK" w:hAnsi="方正仿宋_GBK" w:eastAsia="方正仿宋_GBK" w:cs="方正仿宋_GBK"/>
          <w:b w:val="0"/>
          <w:bCs w:val="0"/>
          <w:kern w:val="2"/>
          <w:sz w:val="30"/>
          <w:szCs w:val="30"/>
          <w:lang w:val="en-US" w:eastAsia="zh-CN" w:bidi="ar-SA"/>
        </w:rPr>
        <w:t>动室 2 间。年度开展一系列主题团日活动，如：“过好中国节”、“建党 100 年”、“两学一做”讲座、学习习近平视察重庆讲话精神座谈会、图书馆前开讲等活动。建立艺术学院官方微博、微信公众号、QQ官方平台、抖音公众号等团学宣传工具，成立融媒体中心适时推送主旋律微视频，加强思想引领工作。</w:t>
      </w:r>
    </w:p>
    <w:p>
      <w:pPr>
        <w:widowControl/>
        <w:spacing w:line="240" w:lineRule="auto"/>
        <w:ind w:firstLine="600" w:firstLineChars="200"/>
        <w:jc w:val="left"/>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kern w:val="2"/>
          <w:sz w:val="30"/>
          <w:szCs w:val="30"/>
          <w:lang w:val="en-US" w:eastAsia="zh-CN" w:bidi="ar-SA"/>
        </w:rPr>
        <w:t>思想政治教育工作一贯坚持以正确的思想引导人、以高尚的精神鼓舞人，积极探寻思想政治教育的内在规律。学生工作者在大学生思想政治教育的第一线，负有在思想、学习和生活等方面指导学生、关心学生的职责，因此，加强学生思想教育成为团学工作的首要任务。我院结合“两学一做”专题教育、习近平总书记系列讲话精神、“不忘初心 牢记使命”主题教育、“党史学习教育””等党政理论、时政要点、网络热点，通过党课、座谈会、宣讲会、班会等形式，认真落实形势政策课程，加大社会主义核心价值观的宣传教育。各辅导员每两周召开一次主题班会，组织学生认真学习国家法律法规及学校有关规章制度；通过校院两级网站、红色主题活动、新媒体等多种形式渠道，进行广泛宣传；通过课外活动，提高学生团体意识，增强责任感。如广泛开展诚信教育、感恩教育、校纪校规及法律法规教育、入学教育、文明离校教育、安全教育、考风考纪教育，组织各类演讲赛、建党100周年歌咏赛、IT 杯篮球联赛、学校足球赛、网文大赛等文体活动，引导学生树立正确的世界观、人生观、价值观。</w:t>
      </w:r>
    </w:p>
    <w:p>
      <w:pPr>
        <w:pStyle w:val="2"/>
        <w:keepNext w:val="0"/>
        <w:keepLines w:val="0"/>
        <w:pageBreakBefore w:val="0"/>
        <w:widowControl w:val="0"/>
        <w:numPr>
          <w:ilvl w:val="0"/>
          <w:numId w:val="20"/>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548" w:name="_Toc1258"/>
      <w:bookmarkStart w:id="549" w:name="_Toc20141"/>
      <w:bookmarkStart w:id="550" w:name="_Toc7636"/>
      <w:bookmarkStart w:id="551" w:name="_Toc2027526342"/>
      <w:bookmarkStart w:id="552" w:name="_Toc4894"/>
      <w:bookmarkStart w:id="553" w:name="_Toc7969"/>
      <w:bookmarkStart w:id="554" w:name="_Toc28766"/>
      <w:bookmarkStart w:id="555" w:name="_Toc3837"/>
      <w:bookmarkStart w:id="556" w:name="_Toc26677"/>
      <w:bookmarkStart w:id="557" w:name="_Toc1656"/>
      <w:bookmarkStart w:id="558" w:name="_Toc27897"/>
      <w:bookmarkStart w:id="559" w:name="_Toc7590"/>
      <w:bookmarkStart w:id="560" w:name="_Toc16949"/>
      <w:r>
        <w:rPr>
          <w:rFonts w:hint="eastAsia" w:ascii="方正仿宋_GBK" w:hAnsi="方正仿宋_GBK" w:eastAsia="方正仿宋_GBK" w:cs="方正仿宋_GBK"/>
          <w:b w:val="0"/>
          <w:bCs w:val="0"/>
          <w:kern w:val="2"/>
          <w:sz w:val="30"/>
          <w:szCs w:val="30"/>
          <w:lang w:val="en-US" w:eastAsia="zh-CN" w:bidi="ar-SA"/>
        </w:rPr>
        <w:t>身心素质教育</w:t>
      </w:r>
      <w:bookmarkEnd w:id="548"/>
      <w:bookmarkEnd w:id="549"/>
      <w:bookmarkEnd w:id="550"/>
      <w:bookmarkEnd w:id="551"/>
      <w:bookmarkEnd w:id="552"/>
      <w:bookmarkEnd w:id="553"/>
      <w:bookmarkEnd w:id="554"/>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大学生是一个较特殊的群体，社会对大学生寄托了很高的期望，社会主义市场经济体制的逐步确立，对当代大学生的心理带来前所未有的冲击。如何培养大学生健康的心理，已成为高校思想政治工作者必须认真研究的重大课题。艺术学院从新手入学开始，积极配合心理咨询中心，按时按量按质完成新生心理健康普查。在学院心理咨询专干积极策划一系列心理健康教育活动和心理讲座。对于心理问题的学生能及时发现并及时采取有效措施。针对大一学生，我们在大一新生入学心理普查中发现，有部分学生有轻微的心理疾病。针对这一问题，在学院领导、辅导员开导下，通过心理健康主题班会、谈心、谈话、开展心理健康活动等形式，大部分学生目前情绪稳定；针对大二、大三学生，我们发现大部分学生通过大一的心理健康教育以及日常生活中与辅导员、同学之间的交流，许多学生表现出健康的心理状态。再加上辅导员在日常工作中不间断地深入学生教室、宿舍，积极与班级心理委员交流，不仅拉近了师生之间的距离，而且能够全方位的了解班级学生情况，做到及时发现，及时干预；针对毕业班学生，由于学业、情感、就业压力等问题，部分学生表现出懈怠、抑郁、敌对、偏执等心理疾病。作为毕业班辅导员、班主任就更要加强与学生的交流，及时发现，及时干预。 </w:t>
      </w:r>
    </w:p>
    <w:p>
      <w:pPr>
        <w:pStyle w:val="2"/>
        <w:keepNext w:val="0"/>
        <w:keepLines w:val="0"/>
        <w:pageBreakBefore w:val="0"/>
        <w:widowControl w:val="0"/>
        <w:numPr>
          <w:ilvl w:val="0"/>
          <w:numId w:val="20"/>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561" w:name="_Toc364719398"/>
      <w:r>
        <w:rPr>
          <w:rFonts w:hint="eastAsia" w:ascii="方正仿宋_GBK" w:hAnsi="方正仿宋_GBK" w:eastAsia="方正仿宋_GBK" w:cs="方正仿宋_GBK"/>
          <w:b w:val="0"/>
          <w:bCs w:val="0"/>
          <w:kern w:val="2"/>
          <w:sz w:val="30"/>
          <w:szCs w:val="30"/>
          <w:lang w:val="en-US" w:eastAsia="zh-CN" w:bidi="ar-SA"/>
        </w:rPr>
        <w:t>学风建设</w:t>
      </w:r>
      <w:bookmarkEnd w:id="555"/>
      <w:bookmarkEnd w:id="556"/>
      <w:bookmarkEnd w:id="557"/>
      <w:bookmarkEnd w:id="558"/>
      <w:bookmarkEnd w:id="559"/>
      <w:bookmarkEnd w:id="560"/>
      <w:bookmarkEnd w:id="561"/>
      <w:r>
        <w:rPr>
          <w:rFonts w:hint="eastAsia" w:ascii="方正仿宋_GBK" w:hAnsi="方正仿宋_GBK" w:eastAsia="方正仿宋_GBK" w:cs="方正仿宋_GBK"/>
          <w:b w:val="0"/>
          <w:bCs w:val="0"/>
          <w:kern w:val="2"/>
          <w:sz w:val="30"/>
          <w:szCs w:val="30"/>
          <w:lang w:val="en-US" w:eastAsia="zh-CN" w:bidi="ar-SA"/>
        </w:rPr>
        <w:t xml:space="preserve"> </w:t>
      </w:r>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学院秉承“德为根、人为本、和为贵、能为先”的校训精神，致力于“勤学、明德、笃行、善技”学风建设，初步形成“自信、自立、自强”的良好文化氛围。以提高课堂教学效果和深入落实素质教育为抓手，建立健全教风、学风建设的领导机制、工作机制和激励机制，将加强教学规范、教学管理与学生思想教育、日常行为管理、班级建设、课堂规范、考试规范等工作有机结合，将教风、学风、考风建设有机融合，初步形成了良好的学风。 </w:t>
      </w:r>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为了进一步加强学风建设，不断激发学生学习的积极性和主动性，2021年制定执行《艺术学院学风实施及考核细则》，并开展一系列多种形式的学风建设活动，例：优秀作品展、诚信宣传周、四六级考试褒奖、IT 文化艺术节、优良学风班级评选、考研经验交流会、“十星”评选等多种活动。通过树立优秀的学习典范，激发学生的学习兴趣，达到院风学风优良效果。辅导员按照学院安排，在班级定期召开学风建设主题班会。同时，在学校的抽查的上课出勤率的情况一直良好。</w:t>
      </w:r>
    </w:p>
    <w:p>
      <w:pPr>
        <w:pStyle w:val="2"/>
        <w:keepNext w:val="0"/>
        <w:keepLines w:val="0"/>
        <w:pageBreakBefore w:val="0"/>
        <w:widowControl w:val="0"/>
        <w:numPr>
          <w:ilvl w:val="0"/>
          <w:numId w:val="20"/>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562" w:name="_Toc19494"/>
      <w:bookmarkStart w:id="563" w:name="_Toc25440"/>
      <w:bookmarkStart w:id="564" w:name="_Toc20976"/>
      <w:bookmarkStart w:id="565" w:name="_Toc27980"/>
      <w:bookmarkStart w:id="566" w:name="_Toc5328"/>
      <w:bookmarkStart w:id="567" w:name="_Toc16595"/>
      <w:bookmarkStart w:id="568" w:name="_Toc920593648"/>
      <w:r>
        <w:rPr>
          <w:rFonts w:hint="eastAsia" w:ascii="方正仿宋_GBK" w:hAnsi="方正仿宋_GBK" w:eastAsia="方正仿宋_GBK" w:cs="方正仿宋_GBK"/>
          <w:b w:val="0"/>
          <w:bCs w:val="0"/>
          <w:kern w:val="2"/>
          <w:sz w:val="30"/>
          <w:szCs w:val="30"/>
          <w:lang w:val="en-US" w:eastAsia="zh-CN" w:bidi="ar-SA"/>
        </w:rPr>
        <w:t>第二课堂</w:t>
      </w:r>
      <w:bookmarkEnd w:id="562"/>
      <w:bookmarkEnd w:id="563"/>
      <w:bookmarkEnd w:id="564"/>
      <w:bookmarkEnd w:id="565"/>
      <w:bookmarkEnd w:id="566"/>
      <w:bookmarkEnd w:id="567"/>
      <w:r>
        <w:rPr>
          <w:rFonts w:hint="eastAsia" w:ascii="方正仿宋_GBK" w:hAnsi="方正仿宋_GBK" w:eastAsia="方正仿宋_GBK" w:cs="方正仿宋_GBK"/>
          <w:b w:val="0"/>
          <w:bCs w:val="0"/>
          <w:kern w:val="2"/>
          <w:sz w:val="30"/>
          <w:szCs w:val="30"/>
          <w:lang w:val="en-US" w:eastAsia="zh-CN" w:bidi="ar-SA"/>
        </w:rPr>
        <w:t>教育</w:t>
      </w:r>
      <w:bookmarkEnd w:id="568"/>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2020学年以来，艺术学院团总支学生会共计举办院级活动近30余场，共计参与学生人数次数约1000次；承办或参与的校级活动12个，共计参与人数约 800 余人次；举办一系列特色品牌活动，如校园广场舞、IT文化艺术节、建党歌咏赛、IT篮球联赛、院礼仪队培训、智慧中国杯大学生知识竞赛、机电校朗诵比赛、全国大学生啦啦操比赛等。不仅丰富了我院学生的课余文化生活，也为我院学生展示和表现自我，提供了更多舞台，更好地促进了我院学生的身心发展，为校园文化增添了风采。其中在这些比赛中，艺术学院获得职业规划大赛最佳人气奖和优秀奖，2021智慧中国杯大学生“全国两会”知识竞赛一等奖，2021重庆大学生啦啦操女子单人亚军，团体操“排舞”第三等。</w:t>
      </w:r>
    </w:p>
    <w:p>
      <w:pPr>
        <w:widowControl/>
        <w:spacing w:line="240" w:lineRule="auto"/>
        <w:ind w:firstLine="600" w:firstLineChars="200"/>
        <w:jc w:val="left"/>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kern w:val="2"/>
          <w:sz w:val="30"/>
          <w:szCs w:val="30"/>
          <w:lang w:val="en-US" w:eastAsia="zh-CN" w:bidi="ar-SA"/>
        </w:rPr>
        <w:t>在加强学生社会责任教育实践方面，学院建立青年志愿者分队，举办了敬老院志愿者服务活动、“温馨助教”等志愿服务活动，参与璧山区科技节，落实暑期寒假三下乡，在暑假期间动员广大团员参加三下乡等社会实践活动。同时多名学生会干部带领部分同学踊跃报名，参加疫情防控志愿者工作和重庆自然火灾救助工作，奋斗在抗病救灾的第一线。</w:t>
      </w: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bCs/>
          <w:sz w:val="32"/>
          <w:szCs w:val="22"/>
          <w:lang w:val="en-US" w:eastAsia="zh-CN"/>
        </w:rPr>
      </w:pPr>
      <w:bookmarkStart w:id="569" w:name="_Toc18391"/>
      <w:bookmarkStart w:id="570" w:name="_Toc24582"/>
      <w:bookmarkStart w:id="571" w:name="_Toc1945248948"/>
      <w:bookmarkStart w:id="572" w:name="_Toc917"/>
      <w:bookmarkStart w:id="573" w:name="_Toc18059"/>
      <w:bookmarkStart w:id="574" w:name="_Toc27196"/>
      <w:bookmarkStart w:id="575" w:name="_Toc828"/>
      <w:r>
        <w:rPr>
          <w:rFonts w:hint="eastAsia" w:ascii="方正仿宋_GBK" w:hAnsi="方正仿宋_GBK" w:eastAsia="方正仿宋_GBK" w:cs="方正仿宋_GBK"/>
          <w:b/>
          <w:bCs/>
          <w:sz w:val="32"/>
          <w:szCs w:val="22"/>
          <w:lang w:val="en-US" w:eastAsia="zh-CN"/>
        </w:rPr>
        <w:t>专业自评</w:t>
      </w:r>
      <w:bookmarkEnd w:id="569"/>
      <w:bookmarkEnd w:id="570"/>
      <w:bookmarkEnd w:id="571"/>
      <w:bookmarkEnd w:id="572"/>
      <w:bookmarkEnd w:id="573"/>
      <w:bookmarkEnd w:id="574"/>
      <w:bookmarkEnd w:id="575"/>
    </w:p>
    <w:p>
      <w:pPr>
        <w:pStyle w:val="17"/>
        <w:keepNext w:val="0"/>
        <w:keepLines w:val="0"/>
        <w:pageBreakBefore w:val="0"/>
        <w:widowControl w:val="0"/>
        <w:numPr>
          <w:ilvl w:val="0"/>
          <w:numId w:val="2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576" w:name="_Toc18124"/>
      <w:bookmarkStart w:id="577" w:name="_Toc21210"/>
      <w:bookmarkStart w:id="578" w:name="_Toc28212"/>
      <w:bookmarkStart w:id="579" w:name="_Toc20274"/>
      <w:bookmarkStart w:id="580" w:name="_Toc508027108"/>
      <w:bookmarkStart w:id="581" w:name="_Toc2022"/>
      <w:bookmarkStart w:id="582" w:name="_Toc6172"/>
      <w:r>
        <w:rPr>
          <w:rFonts w:hint="eastAsia" w:ascii="方正仿宋_GBK" w:hAnsi="方正仿宋_GBK" w:eastAsia="方正仿宋_GBK" w:cs="方正仿宋_GBK"/>
          <w:b w:val="0"/>
          <w:bCs w:val="0"/>
          <w:kern w:val="2"/>
          <w:sz w:val="30"/>
          <w:szCs w:val="30"/>
          <w:lang w:val="en-US" w:eastAsia="zh-CN" w:bidi="ar-SA"/>
        </w:rPr>
        <w:t>专业特色</w:t>
      </w:r>
      <w:bookmarkEnd w:id="576"/>
      <w:bookmarkEnd w:id="577"/>
      <w:bookmarkEnd w:id="578"/>
      <w:bookmarkEnd w:id="579"/>
      <w:bookmarkEnd w:id="580"/>
      <w:bookmarkEnd w:id="581"/>
      <w:bookmarkEnd w:id="582"/>
      <w:r>
        <w:rPr>
          <w:rFonts w:hint="eastAsia" w:ascii="方正仿宋_GBK" w:hAnsi="方正仿宋_GBK" w:eastAsia="方正仿宋_GBK" w:cs="方正仿宋_GBK"/>
          <w:b w:val="0"/>
          <w:bCs w:val="0"/>
          <w:kern w:val="2"/>
          <w:sz w:val="30"/>
          <w:szCs w:val="30"/>
          <w:lang w:val="en-US" w:eastAsia="zh-CN" w:bidi="ar-SA"/>
        </w:rPr>
        <w:t xml:space="preserve"> </w:t>
      </w:r>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专业建设以职业本科教育为定位，坚持校企“共生共进、共生共长”的合作理念，探索职业本科人才教育模式。通过近3年建设，人才培养目标定位明确，舞蹈表演专业人才培养体系职业属性强，深度校企合作推进扎实有效，课程体系具有较强的岗位指向性。职业本科舞蹈表演专业的教育特色逐渐形成。</w:t>
      </w:r>
    </w:p>
    <w:p>
      <w:pPr>
        <w:pStyle w:val="2"/>
        <w:keepNext w:val="0"/>
        <w:keepLines w:val="0"/>
        <w:pageBreakBefore w:val="0"/>
        <w:widowControl w:val="0"/>
        <w:numPr>
          <w:ilvl w:val="0"/>
          <w:numId w:val="22"/>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583" w:name="_Toc16623684"/>
      <w:bookmarkStart w:id="584" w:name="_Toc17473"/>
      <w:bookmarkStart w:id="585" w:name="_Toc25325"/>
      <w:bookmarkStart w:id="586" w:name="_Toc27247"/>
      <w:bookmarkStart w:id="587" w:name="_Toc16734"/>
      <w:bookmarkStart w:id="588" w:name="_Toc25770"/>
      <w:bookmarkStart w:id="589" w:name="_Toc4184"/>
      <w:r>
        <w:rPr>
          <w:rFonts w:hint="eastAsia" w:ascii="方正仿宋_GBK" w:hAnsi="方正仿宋_GBK" w:eastAsia="方正仿宋_GBK" w:cs="方正仿宋_GBK"/>
          <w:b w:val="0"/>
          <w:bCs w:val="0"/>
          <w:kern w:val="2"/>
          <w:sz w:val="30"/>
          <w:szCs w:val="30"/>
          <w:lang w:val="en-US" w:eastAsia="zh-CN" w:bidi="ar-SA"/>
        </w:rPr>
        <w:t>紧贴职教改革试点要求，突出校企合作共育</w:t>
      </w:r>
      <w:bookmarkEnd w:id="583"/>
      <w:bookmarkEnd w:id="584"/>
      <w:bookmarkEnd w:id="585"/>
      <w:bookmarkEnd w:id="586"/>
      <w:bookmarkEnd w:id="587"/>
      <w:bookmarkEnd w:id="588"/>
      <w:bookmarkEnd w:id="589"/>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本专业紧紧围绕职业本科试点办学要求的主线，以校企合作、艺学融合为抓手，深度探索校企合力育人的方法和路子，在专业建设中深度推进产教一体化融合教育模式。一是以产助学阶段：将理论与实践紧密相连，引入企业资源合作办学、共同育人，实现以“产”助学目的，推进校企深度融合、课证融合和课程融合；二是产学互助阶段：通过人才培养创新孵化各种艺术文化项目，达到项目进课堂、教学到现场、学生双身份的效果，实现产学互助目的，推进校企创新融合；三是引领产业阶段：通过创新人才培养机制和校企合作模式，提升教师舞蹈创编与表演的创新能力，培养学生的创新素质，实现引领产业目标，推进文艺创新。在校企合作的三个阶段中，有机融入产教融合、课证融合、课赛融合和创新融合等多融合方式，学校与企业实现共生共存、共促共进、共长共赢。 </w:t>
      </w:r>
    </w:p>
    <w:p>
      <w:pPr>
        <w:pStyle w:val="2"/>
        <w:keepNext w:val="0"/>
        <w:keepLines w:val="0"/>
        <w:pageBreakBefore w:val="0"/>
        <w:widowControl w:val="0"/>
        <w:numPr>
          <w:ilvl w:val="0"/>
          <w:numId w:val="22"/>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590" w:name="_Toc27664"/>
      <w:bookmarkStart w:id="591" w:name="_Toc221382878"/>
      <w:bookmarkStart w:id="592" w:name="_Toc26211"/>
      <w:bookmarkStart w:id="593" w:name="_Toc12677"/>
      <w:bookmarkStart w:id="594" w:name="_Toc31388"/>
      <w:bookmarkStart w:id="595" w:name="_Toc10178"/>
      <w:bookmarkStart w:id="596" w:name="_Toc22410"/>
      <w:r>
        <w:rPr>
          <w:rFonts w:hint="eastAsia" w:ascii="方正仿宋_GBK" w:hAnsi="方正仿宋_GBK" w:eastAsia="方正仿宋_GBK" w:cs="方正仿宋_GBK"/>
          <w:b w:val="0"/>
          <w:bCs w:val="0"/>
          <w:kern w:val="2"/>
          <w:sz w:val="30"/>
          <w:szCs w:val="30"/>
          <w:lang w:val="en-US" w:eastAsia="zh-CN" w:bidi="ar-SA"/>
        </w:rPr>
        <w:t>紧贴人才培养目标，突出职业能力培养</w:t>
      </w:r>
      <w:bookmarkEnd w:id="590"/>
      <w:bookmarkEnd w:id="591"/>
      <w:bookmarkEnd w:id="592"/>
      <w:bookmarkEnd w:id="593"/>
      <w:bookmarkEnd w:id="594"/>
      <w:bookmarkEnd w:id="595"/>
      <w:bookmarkEnd w:id="596"/>
      <w:r>
        <w:rPr>
          <w:rFonts w:hint="eastAsia" w:ascii="方正仿宋_GBK" w:hAnsi="方正仿宋_GBK" w:eastAsia="方正仿宋_GBK" w:cs="方正仿宋_GBK"/>
          <w:b w:val="0"/>
          <w:bCs w:val="0"/>
          <w:kern w:val="2"/>
          <w:sz w:val="30"/>
          <w:szCs w:val="30"/>
          <w:lang w:val="en-US" w:eastAsia="zh-CN" w:bidi="ar-SA"/>
        </w:rPr>
        <w:t xml:space="preserve"> </w:t>
      </w:r>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人才培养紧贴企业技术技能型人才需求，从新兴技术学科体系出发，按照职业能力认知—职业能力形成—职业能力提高—职业能力升华的培养规律，创立了“四段”递进的人才培养体系。第一阶段：职业能力认知阶段，通过认知实习，感知企业氛围，学生在教师指导下独立完成某个基础性的、难度较低的项目，使学生了解岗位基本能力要求和行业现状；第二阶段：职业能力形成阶段，以团队组建方式进行技能训练，在“双师型教师”教师的指导下，通过“教、学、赛” 一体化的学习方式，进行核心课程学习和核心技能训练，完成舞蹈表演与编导的操作、开发和应用实践，使学生熟悉相关岗位的工作流程，培养学生的职业素养和核心职业能力。第三阶段：职业能力提高阶段，以企业文化艺术项目为主，课题组成员采取岗位角色“扮演”形式进行“模拟训练”，该阶段以企业导师为主导实训，让学生体验企业真实管理模式、积累真实的实践经历，提高学生职业素质、职业能力和就业创业能力。第四阶段：职业能力升华阶段。以真实岗位项目为主，进行“实战演练”。通过顶岗实习，不同学生通过到企业参加岗位各异的顶岗实习工作，体现全方位和多元化的人才培养成果，实现学生向“职业岗位身份”的转换。</w:t>
      </w:r>
    </w:p>
    <w:p>
      <w:pPr>
        <w:pStyle w:val="2"/>
        <w:keepNext w:val="0"/>
        <w:keepLines w:val="0"/>
        <w:pageBreakBefore w:val="0"/>
        <w:widowControl w:val="0"/>
        <w:numPr>
          <w:ilvl w:val="0"/>
          <w:numId w:val="22"/>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597" w:name="_Toc1340353942"/>
      <w:bookmarkStart w:id="598" w:name="_Toc6552"/>
      <w:bookmarkStart w:id="599" w:name="_Toc10953"/>
      <w:bookmarkStart w:id="600" w:name="_Toc3936"/>
      <w:bookmarkStart w:id="601" w:name="_Toc23175"/>
      <w:bookmarkStart w:id="602" w:name="_Toc20016"/>
      <w:bookmarkStart w:id="603" w:name="_Toc5648"/>
      <w:r>
        <w:rPr>
          <w:rFonts w:hint="eastAsia" w:ascii="方正仿宋_GBK" w:hAnsi="方正仿宋_GBK" w:eastAsia="方正仿宋_GBK" w:cs="方正仿宋_GBK"/>
          <w:b w:val="0"/>
          <w:bCs w:val="0"/>
          <w:kern w:val="2"/>
          <w:sz w:val="30"/>
          <w:szCs w:val="30"/>
          <w:lang w:val="en-US" w:eastAsia="zh-CN" w:bidi="ar-SA"/>
        </w:rPr>
        <w:t>紧贴岗位技能需求，突出实战能力培养</w:t>
      </w:r>
      <w:bookmarkEnd w:id="597"/>
      <w:bookmarkEnd w:id="598"/>
      <w:bookmarkEnd w:id="599"/>
      <w:bookmarkEnd w:id="600"/>
      <w:bookmarkEnd w:id="601"/>
      <w:bookmarkEnd w:id="602"/>
      <w:bookmarkEnd w:id="603"/>
      <w:r>
        <w:rPr>
          <w:rFonts w:hint="eastAsia" w:ascii="方正仿宋_GBK" w:hAnsi="方正仿宋_GBK" w:eastAsia="方正仿宋_GBK" w:cs="方正仿宋_GBK"/>
          <w:b w:val="0"/>
          <w:bCs w:val="0"/>
          <w:kern w:val="2"/>
          <w:sz w:val="30"/>
          <w:szCs w:val="30"/>
          <w:lang w:val="en-US" w:eastAsia="zh-CN" w:bidi="ar-SA"/>
        </w:rPr>
        <w:t xml:space="preserve"> </w:t>
      </w:r>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为了加强学生岗位技能教学，突出学生实战能力培养，学校在校企合作基础之上，探索创新人才培养，践行“二元制”和“师徒制”人才培养模式，一元是学校老师做好学生导航灯，为学生传授专业知识、引导学生正确的社会价值观和社会责任感；二元是企业老师当好学生金钥匙，以师傅带学徒的方式传授学生专业岗位技能，讲授职业道德规范、指导学生舞蹈表演与教培岗位技能的实现。与此同时，企业老师将真实项目引进课堂、激发学生学习热情、增强岗位技能学习现实度，真正实现“教学到现场、项目进课堂”，以此实现“学校、企业、学生”三方共赢。 </w:t>
      </w:r>
    </w:p>
    <w:p>
      <w:pPr>
        <w:pStyle w:val="17"/>
        <w:keepNext w:val="0"/>
        <w:keepLines w:val="0"/>
        <w:pageBreakBefore w:val="0"/>
        <w:widowControl w:val="0"/>
        <w:numPr>
          <w:ilvl w:val="0"/>
          <w:numId w:val="2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604" w:name="_Toc12727"/>
      <w:bookmarkStart w:id="605" w:name="_Toc5513"/>
      <w:bookmarkStart w:id="606" w:name="_Toc15208"/>
      <w:bookmarkStart w:id="607" w:name="_Toc11503"/>
      <w:bookmarkStart w:id="608" w:name="_Toc26924"/>
      <w:bookmarkStart w:id="609" w:name="_Toc1987"/>
      <w:bookmarkStart w:id="610" w:name="_Toc225246164"/>
      <w:r>
        <w:rPr>
          <w:rFonts w:hint="eastAsia" w:ascii="方正仿宋_GBK" w:hAnsi="方正仿宋_GBK" w:eastAsia="方正仿宋_GBK" w:cs="方正仿宋_GBK"/>
          <w:b w:val="0"/>
          <w:bCs w:val="0"/>
          <w:kern w:val="2"/>
          <w:sz w:val="30"/>
          <w:szCs w:val="30"/>
          <w:lang w:val="en-US" w:eastAsia="zh-CN" w:bidi="ar-SA"/>
        </w:rPr>
        <w:t>存在的主要问题及改进措施</w:t>
      </w:r>
      <w:bookmarkEnd w:id="604"/>
      <w:bookmarkEnd w:id="605"/>
      <w:bookmarkEnd w:id="606"/>
      <w:bookmarkEnd w:id="607"/>
      <w:bookmarkEnd w:id="608"/>
      <w:bookmarkEnd w:id="609"/>
      <w:bookmarkEnd w:id="610"/>
      <w:r>
        <w:rPr>
          <w:rFonts w:hint="eastAsia" w:ascii="方正仿宋_GBK" w:hAnsi="方正仿宋_GBK" w:eastAsia="方正仿宋_GBK" w:cs="方正仿宋_GBK"/>
          <w:b w:val="0"/>
          <w:bCs w:val="0"/>
          <w:kern w:val="2"/>
          <w:sz w:val="30"/>
          <w:szCs w:val="30"/>
          <w:lang w:val="en-US" w:eastAsia="zh-CN" w:bidi="ar-SA"/>
        </w:rPr>
        <w:t xml:space="preserve"> </w:t>
      </w:r>
    </w:p>
    <w:p>
      <w:pPr>
        <w:pStyle w:val="2"/>
        <w:keepNext w:val="0"/>
        <w:keepLines w:val="0"/>
        <w:pageBreakBefore w:val="0"/>
        <w:widowControl w:val="0"/>
        <w:numPr>
          <w:ilvl w:val="0"/>
          <w:numId w:val="23"/>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611" w:name="_Toc25847"/>
      <w:bookmarkStart w:id="612" w:name="_Toc1846092334"/>
      <w:bookmarkStart w:id="613" w:name="_Toc7072"/>
      <w:bookmarkStart w:id="614" w:name="_Toc27691"/>
      <w:bookmarkStart w:id="615" w:name="_Toc28360"/>
      <w:bookmarkStart w:id="616" w:name="_Toc24574"/>
      <w:bookmarkStart w:id="617" w:name="_Toc2694"/>
      <w:r>
        <w:rPr>
          <w:rFonts w:hint="eastAsia" w:ascii="方正仿宋_GBK" w:hAnsi="方正仿宋_GBK" w:eastAsia="方正仿宋_GBK" w:cs="方正仿宋_GBK"/>
          <w:b w:val="0"/>
          <w:bCs w:val="0"/>
          <w:kern w:val="2"/>
          <w:sz w:val="30"/>
          <w:szCs w:val="30"/>
          <w:lang w:val="en-US" w:eastAsia="zh-CN" w:bidi="ar-SA"/>
        </w:rPr>
        <w:t>办学投入需进一步加大</w:t>
      </w:r>
      <w:bookmarkEnd w:id="611"/>
      <w:bookmarkEnd w:id="612"/>
      <w:bookmarkEnd w:id="613"/>
      <w:bookmarkEnd w:id="614"/>
      <w:bookmarkEnd w:id="615"/>
      <w:bookmarkEnd w:id="616"/>
      <w:bookmarkEnd w:id="617"/>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随着学校职业本科学生规模越来越大，各项办学条件还未能及时跟上发展需求，专业发展后劲不足，与其他同类院校相比，存在着竞争优势不明显的尴尬局面。针对此种情况，我们将在学校领导的指引下，及时加大专业投入力度，不断改善办学条件，以提高学校的办学能力和水平。</w:t>
      </w:r>
    </w:p>
    <w:p>
      <w:pPr>
        <w:pStyle w:val="2"/>
        <w:keepNext w:val="0"/>
        <w:keepLines w:val="0"/>
        <w:pageBreakBefore w:val="0"/>
        <w:widowControl w:val="0"/>
        <w:numPr>
          <w:ilvl w:val="0"/>
          <w:numId w:val="23"/>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618" w:name="_Toc11407"/>
      <w:bookmarkStart w:id="619" w:name="_Toc24862"/>
      <w:bookmarkStart w:id="620" w:name="_Toc31977"/>
      <w:bookmarkStart w:id="621" w:name="_Toc28649"/>
      <w:bookmarkStart w:id="622" w:name="_Toc14063"/>
      <w:bookmarkStart w:id="623" w:name="_Toc7015"/>
      <w:bookmarkStart w:id="624" w:name="_Toc430125682"/>
      <w:r>
        <w:rPr>
          <w:rFonts w:hint="eastAsia" w:ascii="方正仿宋_GBK" w:hAnsi="方正仿宋_GBK" w:eastAsia="方正仿宋_GBK" w:cs="方正仿宋_GBK"/>
          <w:b w:val="0"/>
          <w:bCs w:val="0"/>
          <w:kern w:val="2"/>
          <w:sz w:val="30"/>
          <w:szCs w:val="30"/>
          <w:lang w:val="en-US" w:eastAsia="zh-CN" w:bidi="ar-SA"/>
        </w:rPr>
        <w:t>教师教学科研水平有待提高</w:t>
      </w:r>
      <w:bookmarkEnd w:id="618"/>
      <w:bookmarkEnd w:id="619"/>
      <w:bookmarkEnd w:id="620"/>
      <w:bookmarkEnd w:id="621"/>
      <w:bookmarkEnd w:id="622"/>
      <w:bookmarkEnd w:id="623"/>
      <w:bookmarkEnd w:id="624"/>
    </w:p>
    <w:p>
      <w:pPr>
        <w:widowControl/>
        <w:spacing w:line="240" w:lineRule="auto"/>
        <w:ind w:firstLine="600" w:firstLineChars="200"/>
        <w:jc w:val="left"/>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教师教学能力需与时俱进，为培养高层级技术技能人才服务。可以通过开展专题培训，提高教师科研意识和方法；出台更加有激励机制的科研政策，鼓励教师参加科研项目，提升科研水平；以老带新的模式，聘请专家或者科研能力强的老教师，一对一进行指导，并进行绩效考核。加大精品在线课程建设，培养一批教学名师和青年骨干教师。</w:t>
      </w:r>
    </w:p>
    <w:p>
      <w:pPr>
        <w:pStyle w:val="2"/>
        <w:keepNext w:val="0"/>
        <w:keepLines w:val="0"/>
        <w:pageBreakBefore w:val="0"/>
        <w:widowControl w:val="0"/>
        <w:numPr>
          <w:ilvl w:val="0"/>
          <w:numId w:val="23"/>
        </w:numPr>
        <w:kinsoku/>
        <w:wordWrap/>
        <w:overflowPunct/>
        <w:topLinePunct w:val="0"/>
        <w:autoSpaceDE/>
        <w:autoSpaceDN/>
        <w:bidi w:val="0"/>
        <w:adjustRightInd/>
        <w:snapToGrid/>
        <w:spacing w:beforeLines="0" w:after="0" w:line="240" w:lineRule="auto"/>
        <w:textAlignment w:val="auto"/>
        <w:outlineLvl w:val="2"/>
        <w:rPr>
          <w:rFonts w:hint="eastAsia" w:ascii="方正仿宋_GBK" w:hAnsi="方正仿宋_GBK" w:eastAsia="方正仿宋_GBK" w:cs="方正仿宋_GBK"/>
          <w:b w:val="0"/>
          <w:bCs w:val="0"/>
          <w:kern w:val="2"/>
          <w:sz w:val="30"/>
          <w:szCs w:val="30"/>
          <w:lang w:val="en-US" w:eastAsia="zh-CN" w:bidi="ar-SA"/>
        </w:rPr>
      </w:pPr>
      <w:bookmarkStart w:id="625" w:name="_Toc692381572"/>
      <w:bookmarkStart w:id="626" w:name="_Toc9493"/>
      <w:bookmarkStart w:id="627" w:name="_Toc11064"/>
      <w:bookmarkStart w:id="628" w:name="_Toc22264"/>
      <w:bookmarkStart w:id="629" w:name="_Toc5288"/>
      <w:bookmarkStart w:id="630" w:name="_Toc2265"/>
      <w:bookmarkStart w:id="631" w:name="_Toc13934"/>
      <w:r>
        <w:rPr>
          <w:rFonts w:hint="eastAsia" w:ascii="方正仿宋_GBK" w:hAnsi="方正仿宋_GBK" w:eastAsia="方正仿宋_GBK" w:cs="方正仿宋_GBK"/>
          <w:b w:val="0"/>
          <w:bCs w:val="0"/>
          <w:kern w:val="2"/>
          <w:sz w:val="30"/>
          <w:szCs w:val="30"/>
          <w:lang w:val="en-US" w:eastAsia="zh-CN" w:bidi="ar-SA"/>
        </w:rPr>
        <w:t>校企合作需继续深化务实</w:t>
      </w:r>
      <w:bookmarkEnd w:id="625"/>
      <w:bookmarkEnd w:id="626"/>
      <w:bookmarkEnd w:id="627"/>
      <w:bookmarkEnd w:id="628"/>
      <w:bookmarkEnd w:id="629"/>
      <w:bookmarkEnd w:id="630"/>
      <w:bookmarkEnd w:id="631"/>
    </w:p>
    <w:p>
      <w:pPr>
        <w:widowControl/>
        <w:spacing w:line="240" w:lineRule="auto"/>
        <w:ind w:firstLine="600" w:firstLineChars="200"/>
        <w:jc w:val="left"/>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kern w:val="2"/>
          <w:sz w:val="30"/>
          <w:szCs w:val="30"/>
          <w:lang w:val="en-US" w:eastAsia="zh-CN" w:bidi="ar-SA"/>
        </w:rPr>
        <w:t>继续深入与重庆市国际标准舞协会等校企机构的务实合作，拓宽教学资源，与企业共同进行专业建设，共同完善修正人才培养方案，创建优质的师资实训队伍及教学实训条件，完善实训教学过程及管理规范，保障实训教学质量提高。筹措资金，重点投入、重点建设，强化10所校外实训基地的合作更加深入扎实，新增学生顶岗实习岗位数量致100个以上，多位为学生就业搭建平台，更好服务与学生的培养。</w:t>
      </w:r>
    </w:p>
    <w:p>
      <w:pPr>
        <w:pStyle w:val="17"/>
        <w:keepNext w:val="0"/>
        <w:keepLines w:val="0"/>
        <w:pageBreakBefore w:val="0"/>
        <w:widowControl w:val="0"/>
        <w:numPr>
          <w:ilvl w:val="0"/>
          <w:numId w:val="21"/>
        </w:numPr>
        <w:kinsoku/>
        <w:wordWrap/>
        <w:overflowPunct/>
        <w:topLinePunct w:val="0"/>
        <w:autoSpaceDE/>
        <w:autoSpaceDN/>
        <w:bidi w:val="0"/>
        <w:adjustRightInd/>
        <w:snapToGrid/>
        <w:spacing w:before="0" w:beforeLines="0" w:line="500" w:lineRule="exact"/>
        <w:ind w:leftChars="0" w:firstLine="0" w:firstLineChars="0"/>
        <w:jc w:val="left"/>
        <w:textAlignment w:val="auto"/>
        <w:outlineLvl w:val="0"/>
        <w:rPr>
          <w:rFonts w:hint="eastAsia" w:ascii="方正仿宋_GBK" w:hAnsi="方正仿宋_GBK" w:eastAsia="方正仿宋_GBK" w:cs="方正仿宋_GBK"/>
          <w:b w:val="0"/>
          <w:bCs w:val="0"/>
          <w:kern w:val="2"/>
          <w:sz w:val="30"/>
          <w:szCs w:val="30"/>
          <w:lang w:val="en-US" w:eastAsia="zh-CN" w:bidi="ar-SA"/>
        </w:rPr>
      </w:pPr>
      <w:bookmarkStart w:id="632" w:name="_Toc3131"/>
      <w:bookmarkStart w:id="633" w:name="_Toc1790681158"/>
      <w:bookmarkStart w:id="634" w:name="_Toc19011"/>
      <w:bookmarkStart w:id="635" w:name="_Toc28113"/>
      <w:bookmarkStart w:id="636" w:name="_Toc24224"/>
      <w:bookmarkStart w:id="637" w:name="_Toc18265"/>
      <w:bookmarkStart w:id="638" w:name="_Toc19007"/>
      <w:r>
        <w:rPr>
          <w:rFonts w:hint="eastAsia" w:ascii="方正仿宋_GBK" w:hAnsi="方正仿宋_GBK" w:eastAsia="方正仿宋_GBK" w:cs="方正仿宋_GBK"/>
          <w:b w:val="0"/>
          <w:bCs w:val="0"/>
          <w:kern w:val="2"/>
          <w:sz w:val="30"/>
          <w:szCs w:val="30"/>
          <w:lang w:val="en-US" w:eastAsia="zh-CN" w:bidi="ar-SA"/>
        </w:rPr>
        <w:t>自评结果</w:t>
      </w:r>
      <w:bookmarkEnd w:id="632"/>
      <w:bookmarkEnd w:id="633"/>
      <w:bookmarkEnd w:id="634"/>
      <w:bookmarkEnd w:id="635"/>
      <w:bookmarkEnd w:id="636"/>
      <w:bookmarkEnd w:id="637"/>
      <w:bookmarkEnd w:id="638"/>
      <w:r>
        <w:rPr>
          <w:rFonts w:hint="eastAsia" w:ascii="方正仿宋_GBK" w:hAnsi="方正仿宋_GBK" w:eastAsia="方正仿宋_GBK" w:cs="方正仿宋_GBK"/>
          <w:b w:val="0"/>
          <w:bCs w:val="0"/>
          <w:kern w:val="2"/>
          <w:sz w:val="30"/>
          <w:szCs w:val="30"/>
          <w:lang w:val="en-US" w:eastAsia="zh-CN" w:bidi="ar-SA"/>
        </w:rPr>
        <w:t xml:space="preserve"> </w:t>
      </w:r>
    </w:p>
    <w:p>
      <w:pPr>
        <w:pStyle w:val="17"/>
        <w:numPr>
          <w:ilvl w:val="0"/>
          <w:numId w:val="0"/>
        </w:numPr>
        <w:spacing w:line="240" w:lineRule="auto"/>
        <w:ind w:leftChars="0" w:firstLine="600" w:firstLineChars="200"/>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“舞蹈表演”职业本科专业建设，以《本科层次职业教育专业设置管理办法（试行）》为准则，按照试点本科要求，对标对表扎实推进各项建设任务。通过近 3 年试点探索实践，专业建设定位准确，人才培养模式独具特色，教学质量管控制度健全，人才培养体系职业属性强，师资团队数量结构合理，教学方式改革成效显著，课程建设衔接紧密，实践教学条件充足达标，校企合作顺畅，产教深度融合，围绕职业本科试点探索完成的基于校企融合一体化的人才培养模式，坚持“校中企，企中校”的“二元制”双主体协同育人机制，把“教-学-赛”理实一体化，把课堂教学与实训项目紧密相连，实现“课证融合、课岗融合”，为培养社会主义建设习近平新时代具有高层次高素质技能型人才打下夯实的基础。舞蹈表演专业建设达到本科学位授权要求，申请增列为学士学位授权专业。</w:t>
      </w:r>
    </w:p>
    <w:p>
      <w:pPr>
        <w:rPr>
          <w:rFonts w:hint="eastAsia" w:ascii="方正仿宋_GBK" w:hAnsi="方正仿宋_GBK" w:eastAsia="方正仿宋_GBK" w:cs="方正仿宋_GBK"/>
          <w:b w:val="0"/>
          <w:bCs w:val="0"/>
          <w:sz w:val="30"/>
          <w:szCs w:val="30"/>
        </w:rPr>
      </w:pPr>
    </w:p>
    <w:sectPr>
      <w:footerReference r:id="rId4" w:type="default"/>
      <w:pgSz w:w="11906" w:h="16838"/>
      <w:pgMar w:top="1701" w:right="1800" w:bottom="1417"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FC45FA-8BFB-4667-96AB-D33548CE7A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D552F57-DFD1-4DA0-A446-EFC0C2C06D7F}"/>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923C99CF-9B2E-4216-9DA0-4EFE3C396009}"/>
  </w:font>
  <w:font w:name="方正仿宋_GBK">
    <w:panose1 w:val="03000509000000000000"/>
    <w:charset w:val="86"/>
    <w:family w:val="script"/>
    <w:pitch w:val="default"/>
    <w:sig w:usb0="00000001" w:usb1="080E0000" w:usb2="00000000" w:usb3="00000000" w:csb0="00040000" w:csb1="00000000"/>
    <w:embedRegular r:id="rId4" w:fontKey="{283C0725-EB50-4FD9-B176-025AF64AEAFE}"/>
  </w:font>
  <w:font w:name="微软雅黑">
    <w:panose1 w:val="020B0503020204020204"/>
    <w:charset w:val="86"/>
    <w:family w:val="swiss"/>
    <w:pitch w:val="default"/>
    <w:sig w:usb0="80000287" w:usb1="280F3C52" w:usb2="00000016" w:usb3="00000000" w:csb0="0004001F" w:csb1="00000000"/>
    <w:embedRegular r:id="rId5" w:fontKey="{C050EC50-F434-4EE2-9AB4-8F1EA1BA29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D82E0"/>
    <w:multiLevelType w:val="singleLevel"/>
    <w:tmpl w:val="99FD82E0"/>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1">
    <w:nsid w:val="9F7DB223"/>
    <w:multiLevelType w:val="singleLevel"/>
    <w:tmpl w:val="9F7DB223"/>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2">
    <w:nsid w:val="BEF3F96D"/>
    <w:multiLevelType w:val="singleLevel"/>
    <w:tmpl w:val="BEF3F96D"/>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3">
    <w:nsid w:val="BFCE210C"/>
    <w:multiLevelType w:val="singleLevel"/>
    <w:tmpl w:val="BFCE210C"/>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4">
    <w:nsid w:val="DDFCB879"/>
    <w:multiLevelType w:val="singleLevel"/>
    <w:tmpl w:val="DDFCB879"/>
    <w:lvl w:ilvl="0" w:tentative="0">
      <w:start w:val="1"/>
      <w:numFmt w:val="chineseCounting"/>
      <w:suff w:val="nothing"/>
      <w:lvlText w:val="（%1）"/>
      <w:lvlJc w:val="left"/>
      <w:rPr>
        <w:rFonts w:hint="eastAsia" w:ascii="方正仿宋_GBK" w:hAnsi="方正仿宋_GBK" w:eastAsia="方正仿宋_GBK" w:cs="方正仿宋_GBK"/>
        <w:sz w:val="30"/>
        <w:szCs w:val="30"/>
      </w:rPr>
    </w:lvl>
  </w:abstractNum>
  <w:abstractNum w:abstractNumId="5">
    <w:nsid w:val="EF94EE66"/>
    <w:multiLevelType w:val="singleLevel"/>
    <w:tmpl w:val="EF94EE66"/>
    <w:lvl w:ilvl="0" w:tentative="0">
      <w:start w:val="1"/>
      <w:numFmt w:val="decimal"/>
      <w:suff w:val="nothing"/>
      <w:lvlText w:val="（%1）"/>
      <w:lvlJc w:val="left"/>
      <w:rPr>
        <w:rFonts w:hint="default" w:ascii="方正仿宋_GBK" w:hAnsi="方正仿宋_GBK" w:eastAsia="方正仿宋_GBK" w:cs="方正仿宋_GBK"/>
        <w:sz w:val="30"/>
        <w:szCs w:val="30"/>
      </w:rPr>
    </w:lvl>
  </w:abstractNum>
  <w:abstractNum w:abstractNumId="6">
    <w:nsid w:val="EFBE0A32"/>
    <w:multiLevelType w:val="singleLevel"/>
    <w:tmpl w:val="EFBE0A32"/>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7">
    <w:nsid w:val="F2FE0F70"/>
    <w:multiLevelType w:val="singleLevel"/>
    <w:tmpl w:val="F2FE0F70"/>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8">
    <w:nsid w:val="F76D09FA"/>
    <w:multiLevelType w:val="singleLevel"/>
    <w:tmpl w:val="F76D09FA"/>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9">
    <w:nsid w:val="FBEE2AF2"/>
    <w:multiLevelType w:val="singleLevel"/>
    <w:tmpl w:val="FBEE2AF2"/>
    <w:lvl w:ilvl="0" w:tentative="0">
      <w:start w:val="1"/>
      <w:numFmt w:val="chineseCounting"/>
      <w:suff w:val="nothing"/>
      <w:lvlText w:val="（%1）"/>
      <w:lvlJc w:val="left"/>
      <w:rPr>
        <w:rFonts w:hint="eastAsia" w:ascii="方正仿宋_GBK" w:hAnsi="方正仿宋_GBK" w:eastAsia="方正仿宋_GBK" w:cs="方正仿宋_GBK"/>
        <w:sz w:val="30"/>
        <w:szCs w:val="30"/>
      </w:rPr>
    </w:lvl>
  </w:abstractNum>
  <w:abstractNum w:abstractNumId="10">
    <w:nsid w:val="FBF68D08"/>
    <w:multiLevelType w:val="singleLevel"/>
    <w:tmpl w:val="FBF68D08"/>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11">
    <w:nsid w:val="FC772046"/>
    <w:multiLevelType w:val="singleLevel"/>
    <w:tmpl w:val="FC772046"/>
    <w:lvl w:ilvl="0" w:tentative="0">
      <w:start w:val="1"/>
      <w:numFmt w:val="chineseCounting"/>
      <w:suff w:val="nothing"/>
      <w:lvlText w:val="（%1）"/>
      <w:lvlJc w:val="left"/>
      <w:rPr>
        <w:rFonts w:hint="eastAsia" w:ascii="方正仿宋_GBK" w:hAnsi="方正仿宋_GBK" w:eastAsia="方正仿宋_GBK" w:cs="方正仿宋_GBK"/>
        <w:sz w:val="30"/>
        <w:szCs w:val="30"/>
      </w:rPr>
    </w:lvl>
  </w:abstractNum>
  <w:abstractNum w:abstractNumId="12">
    <w:nsid w:val="FEBD0A24"/>
    <w:multiLevelType w:val="singleLevel"/>
    <w:tmpl w:val="FEBD0A24"/>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13">
    <w:nsid w:val="FFDCBB74"/>
    <w:multiLevelType w:val="singleLevel"/>
    <w:tmpl w:val="FFDCBB74"/>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14">
    <w:nsid w:val="FFEF441F"/>
    <w:multiLevelType w:val="singleLevel"/>
    <w:tmpl w:val="FFEF441F"/>
    <w:lvl w:ilvl="0" w:tentative="0">
      <w:start w:val="1"/>
      <w:numFmt w:val="chineseCounting"/>
      <w:suff w:val="nothing"/>
      <w:lvlText w:val="（%1）"/>
      <w:lvlJc w:val="left"/>
      <w:rPr>
        <w:rFonts w:hint="eastAsia" w:ascii="方正仿宋_GBK" w:hAnsi="方正仿宋_GBK" w:eastAsia="方正仿宋_GBK" w:cs="方正仿宋_GBK"/>
        <w:sz w:val="30"/>
        <w:szCs w:val="30"/>
      </w:rPr>
    </w:lvl>
  </w:abstractNum>
  <w:abstractNum w:abstractNumId="15">
    <w:nsid w:val="1BB957E2"/>
    <w:multiLevelType w:val="singleLevel"/>
    <w:tmpl w:val="1BB957E2"/>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16">
    <w:nsid w:val="24F7CF6B"/>
    <w:multiLevelType w:val="singleLevel"/>
    <w:tmpl w:val="24F7CF6B"/>
    <w:lvl w:ilvl="0" w:tentative="0">
      <w:start w:val="1"/>
      <w:numFmt w:val="chineseCounting"/>
      <w:suff w:val="nothing"/>
      <w:lvlText w:val="（%1）"/>
      <w:lvlJc w:val="left"/>
      <w:rPr>
        <w:rFonts w:hint="eastAsia" w:ascii="方正仿宋_GBK" w:hAnsi="方正仿宋_GBK" w:eastAsia="方正仿宋_GBK" w:cs="方正仿宋_GBK"/>
        <w:sz w:val="30"/>
        <w:szCs w:val="30"/>
      </w:rPr>
    </w:lvl>
  </w:abstractNum>
  <w:abstractNum w:abstractNumId="17">
    <w:nsid w:val="43AE0E89"/>
    <w:multiLevelType w:val="singleLevel"/>
    <w:tmpl w:val="43AE0E89"/>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18">
    <w:nsid w:val="675E023B"/>
    <w:multiLevelType w:val="singleLevel"/>
    <w:tmpl w:val="675E023B"/>
    <w:lvl w:ilvl="0" w:tentative="0">
      <w:start w:val="1"/>
      <w:numFmt w:val="chineseCounting"/>
      <w:suff w:val="nothing"/>
      <w:lvlText w:val="%1、"/>
      <w:lvlJc w:val="left"/>
      <w:rPr>
        <w:rFonts w:hint="eastAsia" w:ascii="方正仿宋_GBK" w:hAnsi="方正仿宋_GBK" w:eastAsia="方正仿宋_GBK" w:cs="方正仿宋_GBK"/>
        <w:sz w:val="32"/>
        <w:szCs w:val="32"/>
      </w:rPr>
    </w:lvl>
  </w:abstractNum>
  <w:abstractNum w:abstractNumId="19">
    <w:nsid w:val="73DB3F25"/>
    <w:multiLevelType w:val="singleLevel"/>
    <w:tmpl w:val="73DB3F25"/>
    <w:lvl w:ilvl="0" w:tentative="0">
      <w:start w:val="1"/>
      <w:numFmt w:val="chineseCounting"/>
      <w:suff w:val="nothing"/>
      <w:lvlText w:val="（%1）"/>
      <w:lvlJc w:val="left"/>
      <w:rPr>
        <w:rFonts w:hint="eastAsia" w:ascii="方正仿宋_GBK" w:hAnsi="方正仿宋_GBK" w:eastAsia="方正仿宋_GBK" w:cs="方正仿宋_GBK"/>
        <w:sz w:val="30"/>
        <w:szCs w:val="30"/>
      </w:rPr>
    </w:lvl>
  </w:abstractNum>
  <w:abstractNum w:abstractNumId="20">
    <w:nsid w:val="77E8E888"/>
    <w:multiLevelType w:val="singleLevel"/>
    <w:tmpl w:val="77E8E888"/>
    <w:lvl w:ilvl="0" w:tentative="0">
      <w:start w:val="1"/>
      <w:numFmt w:val="decimal"/>
      <w:suff w:val="space"/>
      <w:lvlText w:val="%1."/>
      <w:lvlJc w:val="left"/>
      <w:rPr>
        <w:rFonts w:hint="default" w:ascii="方正仿宋_GBK" w:hAnsi="方正仿宋_GBK" w:eastAsia="方正仿宋_GBK" w:cs="方正仿宋_GBK"/>
        <w:sz w:val="30"/>
        <w:szCs w:val="30"/>
      </w:rPr>
    </w:lvl>
  </w:abstractNum>
  <w:abstractNum w:abstractNumId="21">
    <w:nsid w:val="797EE337"/>
    <w:multiLevelType w:val="singleLevel"/>
    <w:tmpl w:val="797EE337"/>
    <w:lvl w:ilvl="0" w:tentative="0">
      <w:start w:val="1"/>
      <w:numFmt w:val="chineseCounting"/>
      <w:suff w:val="nothing"/>
      <w:lvlText w:val="（%1）"/>
      <w:lvlJc w:val="left"/>
      <w:rPr>
        <w:rFonts w:hint="eastAsia" w:ascii="方正仿宋_GBK" w:hAnsi="方正仿宋_GBK" w:eastAsia="方正仿宋_GBK" w:cs="方正仿宋_GBK"/>
        <w:sz w:val="30"/>
        <w:szCs w:val="30"/>
      </w:rPr>
    </w:lvl>
  </w:abstractNum>
  <w:abstractNum w:abstractNumId="22">
    <w:nsid w:val="7CBE339C"/>
    <w:multiLevelType w:val="singleLevel"/>
    <w:tmpl w:val="7CBE339C"/>
    <w:lvl w:ilvl="0" w:tentative="0">
      <w:start w:val="1"/>
      <w:numFmt w:val="decimal"/>
      <w:suff w:val="space"/>
      <w:lvlText w:val="%1."/>
      <w:lvlJc w:val="left"/>
      <w:rPr>
        <w:rFonts w:hint="default" w:ascii="方正仿宋_GBK" w:hAnsi="方正仿宋_GBK" w:eastAsia="方正仿宋_GBK" w:cs="方正仿宋_GBK"/>
        <w:sz w:val="30"/>
        <w:szCs w:val="30"/>
      </w:rPr>
    </w:lvl>
  </w:abstractNum>
  <w:num w:numId="1">
    <w:abstractNumId w:val="18"/>
  </w:num>
  <w:num w:numId="2">
    <w:abstractNumId w:val="19"/>
  </w:num>
  <w:num w:numId="3">
    <w:abstractNumId w:val="9"/>
  </w:num>
  <w:num w:numId="4">
    <w:abstractNumId w:val="10"/>
  </w:num>
  <w:num w:numId="5">
    <w:abstractNumId w:val="5"/>
  </w:num>
  <w:num w:numId="6">
    <w:abstractNumId w:val="17"/>
  </w:num>
  <w:num w:numId="7">
    <w:abstractNumId w:val="11"/>
  </w:num>
  <w:num w:numId="8">
    <w:abstractNumId w:val="8"/>
  </w:num>
  <w:num w:numId="9">
    <w:abstractNumId w:val="7"/>
  </w:num>
  <w:num w:numId="10">
    <w:abstractNumId w:val="14"/>
  </w:num>
  <w:num w:numId="11">
    <w:abstractNumId w:val="1"/>
  </w:num>
  <w:num w:numId="12">
    <w:abstractNumId w:val="13"/>
  </w:num>
  <w:num w:numId="13">
    <w:abstractNumId w:val="3"/>
  </w:num>
  <w:num w:numId="14">
    <w:abstractNumId w:val="4"/>
  </w:num>
  <w:num w:numId="15">
    <w:abstractNumId w:val="2"/>
  </w:num>
  <w:num w:numId="16">
    <w:abstractNumId w:val="20"/>
  </w:num>
  <w:num w:numId="17">
    <w:abstractNumId w:val="15"/>
  </w:num>
  <w:num w:numId="18">
    <w:abstractNumId w:val="0"/>
  </w:num>
  <w:num w:numId="19">
    <w:abstractNumId w:val="21"/>
  </w:num>
  <w:num w:numId="20">
    <w:abstractNumId w:val="6"/>
  </w:num>
  <w:num w:numId="21">
    <w:abstractNumId w:val="16"/>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kOTY5MTIxM2IxY2M1YWFjYmE0NDE4MjhkZDRkZDgifQ=="/>
  </w:docVars>
  <w:rsids>
    <w:rsidRoot w:val="00172A27"/>
    <w:rsid w:val="00013028"/>
    <w:rsid w:val="00041FC6"/>
    <w:rsid w:val="001646E2"/>
    <w:rsid w:val="001D511F"/>
    <w:rsid w:val="004B6E23"/>
    <w:rsid w:val="004B6FC4"/>
    <w:rsid w:val="00612526"/>
    <w:rsid w:val="00621E4D"/>
    <w:rsid w:val="007C6705"/>
    <w:rsid w:val="0084313B"/>
    <w:rsid w:val="009C2E40"/>
    <w:rsid w:val="00C97785"/>
    <w:rsid w:val="00E96D25"/>
    <w:rsid w:val="00EF4374"/>
    <w:rsid w:val="01794726"/>
    <w:rsid w:val="01C7267B"/>
    <w:rsid w:val="01DA37F7"/>
    <w:rsid w:val="01EF03E2"/>
    <w:rsid w:val="01EF572E"/>
    <w:rsid w:val="028B18FB"/>
    <w:rsid w:val="0297384F"/>
    <w:rsid w:val="029F1D39"/>
    <w:rsid w:val="02F56D74"/>
    <w:rsid w:val="031C3BD4"/>
    <w:rsid w:val="034A3564"/>
    <w:rsid w:val="03FD4132"/>
    <w:rsid w:val="044E12E6"/>
    <w:rsid w:val="04801E7D"/>
    <w:rsid w:val="052E47BF"/>
    <w:rsid w:val="0530678A"/>
    <w:rsid w:val="054A784B"/>
    <w:rsid w:val="05C3734B"/>
    <w:rsid w:val="063E395B"/>
    <w:rsid w:val="0664493D"/>
    <w:rsid w:val="06A14511"/>
    <w:rsid w:val="06BC2051"/>
    <w:rsid w:val="06C453DB"/>
    <w:rsid w:val="07585B24"/>
    <w:rsid w:val="078B7CA7"/>
    <w:rsid w:val="07BA1792"/>
    <w:rsid w:val="07CA6A21"/>
    <w:rsid w:val="07F57B53"/>
    <w:rsid w:val="08A07782"/>
    <w:rsid w:val="092C7268"/>
    <w:rsid w:val="09AC2E40"/>
    <w:rsid w:val="09C676BC"/>
    <w:rsid w:val="0A426D43"/>
    <w:rsid w:val="0A456833"/>
    <w:rsid w:val="0B364F7A"/>
    <w:rsid w:val="0BA15CEB"/>
    <w:rsid w:val="0BA47589"/>
    <w:rsid w:val="0BD51E39"/>
    <w:rsid w:val="0BF00A21"/>
    <w:rsid w:val="0BF14706"/>
    <w:rsid w:val="0C62191E"/>
    <w:rsid w:val="0CBE28CD"/>
    <w:rsid w:val="0CCF3CC2"/>
    <w:rsid w:val="0D894C89"/>
    <w:rsid w:val="0E8F4578"/>
    <w:rsid w:val="0E9658AF"/>
    <w:rsid w:val="0F3FB6F3"/>
    <w:rsid w:val="0FAB538A"/>
    <w:rsid w:val="1034712E"/>
    <w:rsid w:val="110A7E8F"/>
    <w:rsid w:val="111A6838"/>
    <w:rsid w:val="117B0D8C"/>
    <w:rsid w:val="1189796E"/>
    <w:rsid w:val="11BBF17F"/>
    <w:rsid w:val="11C10E95"/>
    <w:rsid w:val="122049AD"/>
    <w:rsid w:val="123D7EC1"/>
    <w:rsid w:val="12E806A4"/>
    <w:rsid w:val="13F15336"/>
    <w:rsid w:val="13F217DA"/>
    <w:rsid w:val="141F6347"/>
    <w:rsid w:val="143D7EE8"/>
    <w:rsid w:val="1446617A"/>
    <w:rsid w:val="144C07BE"/>
    <w:rsid w:val="145E6E6F"/>
    <w:rsid w:val="14A95C11"/>
    <w:rsid w:val="14F25809"/>
    <w:rsid w:val="14FF46E7"/>
    <w:rsid w:val="159A3ED7"/>
    <w:rsid w:val="15C60600"/>
    <w:rsid w:val="15C94FAC"/>
    <w:rsid w:val="16EB0762"/>
    <w:rsid w:val="170E7BBF"/>
    <w:rsid w:val="172674EC"/>
    <w:rsid w:val="17BF5E77"/>
    <w:rsid w:val="18001FC4"/>
    <w:rsid w:val="182E6B59"/>
    <w:rsid w:val="18F51DE0"/>
    <w:rsid w:val="19375EE1"/>
    <w:rsid w:val="19622F5E"/>
    <w:rsid w:val="19984355"/>
    <w:rsid w:val="19CB087D"/>
    <w:rsid w:val="19D91AA4"/>
    <w:rsid w:val="1A4A469E"/>
    <w:rsid w:val="1BBB4D12"/>
    <w:rsid w:val="1BD71962"/>
    <w:rsid w:val="1BD9E4ED"/>
    <w:rsid w:val="1C1111A7"/>
    <w:rsid w:val="1CC721D6"/>
    <w:rsid w:val="1D5A57EB"/>
    <w:rsid w:val="1D6E17A5"/>
    <w:rsid w:val="1E3FC854"/>
    <w:rsid w:val="1E604C31"/>
    <w:rsid w:val="1E73433B"/>
    <w:rsid w:val="1ECB3353"/>
    <w:rsid w:val="1F525625"/>
    <w:rsid w:val="1F77AF3E"/>
    <w:rsid w:val="1FA25CE8"/>
    <w:rsid w:val="1FA87844"/>
    <w:rsid w:val="1FD11AFE"/>
    <w:rsid w:val="1FFF08D2"/>
    <w:rsid w:val="211E427F"/>
    <w:rsid w:val="21221225"/>
    <w:rsid w:val="2144119B"/>
    <w:rsid w:val="216655B5"/>
    <w:rsid w:val="21821CC3"/>
    <w:rsid w:val="21D71755"/>
    <w:rsid w:val="22374A05"/>
    <w:rsid w:val="223C1CF5"/>
    <w:rsid w:val="22536014"/>
    <w:rsid w:val="229B128E"/>
    <w:rsid w:val="22A70F10"/>
    <w:rsid w:val="22D2215D"/>
    <w:rsid w:val="24E52C95"/>
    <w:rsid w:val="25744C7A"/>
    <w:rsid w:val="257C6DC4"/>
    <w:rsid w:val="259721E1"/>
    <w:rsid w:val="25D06180"/>
    <w:rsid w:val="25E23E53"/>
    <w:rsid w:val="25EB42DB"/>
    <w:rsid w:val="261D1FBA"/>
    <w:rsid w:val="269C3827"/>
    <w:rsid w:val="27207725"/>
    <w:rsid w:val="274F8899"/>
    <w:rsid w:val="27624129"/>
    <w:rsid w:val="27BB1A8B"/>
    <w:rsid w:val="27E45486"/>
    <w:rsid w:val="28302C16"/>
    <w:rsid w:val="28341F69"/>
    <w:rsid w:val="285945DE"/>
    <w:rsid w:val="28D04E01"/>
    <w:rsid w:val="29037B8D"/>
    <w:rsid w:val="293C1E40"/>
    <w:rsid w:val="29930F11"/>
    <w:rsid w:val="29E437E1"/>
    <w:rsid w:val="2A2C5FCA"/>
    <w:rsid w:val="2A3049B2"/>
    <w:rsid w:val="2A534161"/>
    <w:rsid w:val="2AC1385C"/>
    <w:rsid w:val="2AF552B4"/>
    <w:rsid w:val="2B0B2D29"/>
    <w:rsid w:val="2B18086A"/>
    <w:rsid w:val="2B47400C"/>
    <w:rsid w:val="2B54287F"/>
    <w:rsid w:val="2B8A00F2"/>
    <w:rsid w:val="2C7E7C57"/>
    <w:rsid w:val="2D012AC1"/>
    <w:rsid w:val="2D216834"/>
    <w:rsid w:val="2D917516"/>
    <w:rsid w:val="2DD97BC5"/>
    <w:rsid w:val="2E90799C"/>
    <w:rsid w:val="2EB27921"/>
    <w:rsid w:val="2EF02962"/>
    <w:rsid w:val="2F012479"/>
    <w:rsid w:val="2F0A1DA3"/>
    <w:rsid w:val="2F3D289E"/>
    <w:rsid w:val="2FEE6EA1"/>
    <w:rsid w:val="304A60A2"/>
    <w:rsid w:val="310224D9"/>
    <w:rsid w:val="319747B6"/>
    <w:rsid w:val="31AA16AD"/>
    <w:rsid w:val="31AF4507"/>
    <w:rsid w:val="323D5EBE"/>
    <w:rsid w:val="32537490"/>
    <w:rsid w:val="32D00AE0"/>
    <w:rsid w:val="332E5807"/>
    <w:rsid w:val="33353039"/>
    <w:rsid w:val="33775400"/>
    <w:rsid w:val="3381002D"/>
    <w:rsid w:val="33C341A1"/>
    <w:rsid w:val="33C75CB4"/>
    <w:rsid w:val="34BA2478"/>
    <w:rsid w:val="351649FD"/>
    <w:rsid w:val="357065AB"/>
    <w:rsid w:val="357913E5"/>
    <w:rsid w:val="35BE09FB"/>
    <w:rsid w:val="35D43B64"/>
    <w:rsid w:val="36611AB0"/>
    <w:rsid w:val="3680329C"/>
    <w:rsid w:val="36807682"/>
    <w:rsid w:val="37120FBD"/>
    <w:rsid w:val="371A4A20"/>
    <w:rsid w:val="373830F8"/>
    <w:rsid w:val="375C149E"/>
    <w:rsid w:val="375DB50B"/>
    <w:rsid w:val="37BC1E0A"/>
    <w:rsid w:val="37CB7AC8"/>
    <w:rsid w:val="37FD5541"/>
    <w:rsid w:val="385F0CD8"/>
    <w:rsid w:val="38BD5663"/>
    <w:rsid w:val="39070FD4"/>
    <w:rsid w:val="391E70E9"/>
    <w:rsid w:val="39CE38A0"/>
    <w:rsid w:val="3A1544A6"/>
    <w:rsid w:val="3AA21D55"/>
    <w:rsid w:val="3ABD2950"/>
    <w:rsid w:val="3B8C57C0"/>
    <w:rsid w:val="3BB75B4D"/>
    <w:rsid w:val="3C3D7615"/>
    <w:rsid w:val="3C4672E4"/>
    <w:rsid w:val="3D8A5E81"/>
    <w:rsid w:val="3D8C349A"/>
    <w:rsid w:val="3DA07301"/>
    <w:rsid w:val="3E007463"/>
    <w:rsid w:val="3E0B0C1F"/>
    <w:rsid w:val="3E570308"/>
    <w:rsid w:val="3EC60A7A"/>
    <w:rsid w:val="3F6C23A3"/>
    <w:rsid w:val="3F79605C"/>
    <w:rsid w:val="3FB92162"/>
    <w:rsid w:val="3FCF1E96"/>
    <w:rsid w:val="3FE47979"/>
    <w:rsid w:val="3FFF0FB7"/>
    <w:rsid w:val="402971CE"/>
    <w:rsid w:val="40384169"/>
    <w:rsid w:val="403F0708"/>
    <w:rsid w:val="40D300F5"/>
    <w:rsid w:val="40F736DC"/>
    <w:rsid w:val="423C1CEE"/>
    <w:rsid w:val="42B03DBF"/>
    <w:rsid w:val="446C618F"/>
    <w:rsid w:val="447A4D50"/>
    <w:rsid w:val="447C182F"/>
    <w:rsid w:val="4492209A"/>
    <w:rsid w:val="44FE772F"/>
    <w:rsid w:val="45F63444"/>
    <w:rsid w:val="46584C1D"/>
    <w:rsid w:val="46724311"/>
    <w:rsid w:val="469C7200"/>
    <w:rsid w:val="46D22C21"/>
    <w:rsid w:val="473D08D3"/>
    <w:rsid w:val="47ED3A8B"/>
    <w:rsid w:val="47EF3A41"/>
    <w:rsid w:val="4819662E"/>
    <w:rsid w:val="486043E6"/>
    <w:rsid w:val="48830E64"/>
    <w:rsid w:val="491017DF"/>
    <w:rsid w:val="49290B90"/>
    <w:rsid w:val="49557B3A"/>
    <w:rsid w:val="49C66341"/>
    <w:rsid w:val="4A314D53"/>
    <w:rsid w:val="4AA13787"/>
    <w:rsid w:val="4AEB0C19"/>
    <w:rsid w:val="4B117A90"/>
    <w:rsid w:val="4BCF3BD3"/>
    <w:rsid w:val="4BE924C7"/>
    <w:rsid w:val="4C5A5405"/>
    <w:rsid w:val="4C6C2BE4"/>
    <w:rsid w:val="4C703E80"/>
    <w:rsid w:val="4CB22BAD"/>
    <w:rsid w:val="4D2717ED"/>
    <w:rsid w:val="4DCE6D37"/>
    <w:rsid w:val="4DFE55B0"/>
    <w:rsid w:val="4E172FB4"/>
    <w:rsid w:val="4E2D342F"/>
    <w:rsid w:val="4EE72FE2"/>
    <w:rsid w:val="4F4421E2"/>
    <w:rsid w:val="4F8E3F21"/>
    <w:rsid w:val="505B4D70"/>
    <w:rsid w:val="51730B5D"/>
    <w:rsid w:val="52E340AB"/>
    <w:rsid w:val="52F061DD"/>
    <w:rsid w:val="52FE4D9E"/>
    <w:rsid w:val="5301371F"/>
    <w:rsid w:val="532373AD"/>
    <w:rsid w:val="533D58C6"/>
    <w:rsid w:val="548968E9"/>
    <w:rsid w:val="548C7B73"/>
    <w:rsid w:val="54AB337B"/>
    <w:rsid w:val="55DF5193"/>
    <w:rsid w:val="5604091D"/>
    <w:rsid w:val="56FE35BF"/>
    <w:rsid w:val="571A0120"/>
    <w:rsid w:val="57DE1FA4"/>
    <w:rsid w:val="57DF519E"/>
    <w:rsid w:val="581110D0"/>
    <w:rsid w:val="585F0C09"/>
    <w:rsid w:val="58776C1A"/>
    <w:rsid w:val="592117E6"/>
    <w:rsid w:val="59F42A57"/>
    <w:rsid w:val="5A0E1D6B"/>
    <w:rsid w:val="5A7D2A4C"/>
    <w:rsid w:val="5A8777EE"/>
    <w:rsid w:val="5A885C02"/>
    <w:rsid w:val="5A90608D"/>
    <w:rsid w:val="5AF67033"/>
    <w:rsid w:val="5B303F63"/>
    <w:rsid w:val="5B4041A6"/>
    <w:rsid w:val="5B647768"/>
    <w:rsid w:val="5BF1724E"/>
    <w:rsid w:val="5C205D85"/>
    <w:rsid w:val="5CA442C0"/>
    <w:rsid w:val="5D1B0E88"/>
    <w:rsid w:val="5ECF75EF"/>
    <w:rsid w:val="5ED7FD49"/>
    <w:rsid w:val="5F007419"/>
    <w:rsid w:val="5F100333"/>
    <w:rsid w:val="5F196F61"/>
    <w:rsid w:val="5F41345D"/>
    <w:rsid w:val="5F7E6689"/>
    <w:rsid w:val="5F7E7B1F"/>
    <w:rsid w:val="5FDA5880"/>
    <w:rsid w:val="5FFFA568"/>
    <w:rsid w:val="5FFFD1B1"/>
    <w:rsid w:val="600F2306"/>
    <w:rsid w:val="60410B7B"/>
    <w:rsid w:val="60C44F62"/>
    <w:rsid w:val="61123CD5"/>
    <w:rsid w:val="61F26237"/>
    <w:rsid w:val="62634C1E"/>
    <w:rsid w:val="628A320D"/>
    <w:rsid w:val="62C476A7"/>
    <w:rsid w:val="63205712"/>
    <w:rsid w:val="63D34927"/>
    <w:rsid w:val="63DD630A"/>
    <w:rsid w:val="63E36016"/>
    <w:rsid w:val="641E704E"/>
    <w:rsid w:val="64963088"/>
    <w:rsid w:val="64AC28AC"/>
    <w:rsid w:val="64B20215"/>
    <w:rsid w:val="64F41B5D"/>
    <w:rsid w:val="654C1DD7"/>
    <w:rsid w:val="65587EC8"/>
    <w:rsid w:val="65BA541E"/>
    <w:rsid w:val="65E971E8"/>
    <w:rsid w:val="66165956"/>
    <w:rsid w:val="66287D10"/>
    <w:rsid w:val="662F72F1"/>
    <w:rsid w:val="66304E17"/>
    <w:rsid w:val="66C974E8"/>
    <w:rsid w:val="66F63B8D"/>
    <w:rsid w:val="67310E46"/>
    <w:rsid w:val="674045ED"/>
    <w:rsid w:val="67753429"/>
    <w:rsid w:val="67CE63F2"/>
    <w:rsid w:val="67F708D2"/>
    <w:rsid w:val="688D5C5A"/>
    <w:rsid w:val="68F90275"/>
    <w:rsid w:val="698519E9"/>
    <w:rsid w:val="6A080343"/>
    <w:rsid w:val="6B594E10"/>
    <w:rsid w:val="6B9066FD"/>
    <w:rsid w:val="6CC685A8"/>
    <w:rsid w:val="6CD10828"/>
    <w:rsid w:val="6D73187E"/>
    <w:rsid w:val="6D731F56"/>
    <w:rsid w:val="6DFF606C"/>
    <w:rsid w:val="6E1B015A"/>
    <w:rsid w:val="6E6B2E90"/>
    <w:rsid w:val="6E70494A"/>
    <w:rsid w:val="6E8A42FA"/>
    <w:rsid w:val="6EA91C0A"/>
    <w:rsid w:val="6EBD15FB"/>
    <w:rsid w:val="6F734BA8"/>
    <w:rsid w:val="6F7D710A"/>
    <w:rsid w:val="6FFB713D"/>
    <w:rsid w:val="70194B6E"/>
    <w:rsid w:val="70227EC6"/>
    <w:rsid w:val="70BF74C3"/>
    <w:rsid w:val="70C76378"/>
    <w:rsid w:val="70CB40BA"/>
    <w:rsid w:val="71896BC7"/>
    <w:rsid w:val="71C11019"/>
    <w:rsid w:val="7278201F"/>
    <w:rsid w:val="72796311"/>
    <w:rsid w:val="747933AD"/>
    <w:rsid w:val="748F53FE"/>
    <w:rsid w:val="752B15CB"/>
    <w:rsid w:val="755B137B"/>
    <w:rsid w:val="75D57D11"/>
    <w:rsid w:val="75DF0FC0"/>
    <w:rsid w:val="75F7796B"/>
    <w:rsid w:val="764F12E9"/>
    <w:rsid w:val="764F3097"/>
    <w:rsid w:val="76A6553E"/>
    <w:rsid w:val="76D35A76"/>
    <w:rsid w:val="77A2369A"/>
    <w:rsid w:val="77EEA5D1"/>
    <w:rsid w:val="77EF05D6"/>
    <w:rsid w:val="77FFDF2A"/>
    <w:rsid w:val="78021C8C"/>
    <w:rsid w:val="784A7FBA"/>
    <w:rsid w:val="78571AB1"/>
    <w:rsid w:val="786533F3"/>
    <w:rsid w:val="78F17FC1"/>
    <w:rsid w:val="78FA19E0"/>
    <w:rsid w:val="7920080A"/>
    <w:rsid w:val="797D616D"/>
    <w:rsid w:val="79872B48"/>
    <w:rsid w:val="799004E1"/>
    <w:rsid w:val="79982FA7"/>
    <w:rsid w:val="79992345"/>
    <w:rsid w:val="799D236B"/>
    <w:rsid w:val="79FF0CBD"/>
    <w:rsid w:val="79FF8B08"/>
    <w:rsid w:val="7A0423EA"/>
    <w:rsid w:val="7A480529"/>
    <w:rsid w:val="7A714633"/>
    <w:rsid w:val="7AAF2356"/>
    <w:rsid w:val="7B336EB7"/>
    <w:rsid w:val="7B4A02D1"/>
    <w:rsid w:val="7B75534E"/>
    <w:rsid w:val="7B917CAE"/>
    <w:rsid w:val="7BDFAA85"/>
    <w:rsid w:val="7BED574C"/>
    <w:rsid w:val="7C6F6241"/>
    <w:rsid w:val="7CB16B29"/>
    <w:rsid w:val="7CB5410F"/>
    <w:rsid w:val="7D690243"/>
    <w:rsid w:val="7D807FDA"/>
    <w:rsid w:val="7D8FFD42"/>
    <w:rsid w:val="7D9A72EE"/>
    <w:rsid w:val="7E431720"/>
    <w:rsid w:val="7E505BFE"/>
    <w:rsid w:val="7EAE902B"/>
    <w:rsid w:val="7EDE76AE"/>
    <w:rsid w:val="7F182BC0"/>
    <w:rsid w:val="7F1C3D32"/>
    <w:rsid w:val="7F2552DD"/>
    <w:rsid w:val="7F4F4108"/>
    <w:rsid w:val="7FB328E9"/>
    <w:rsid w:val="7FE6A6B6"/>
    <w:rsid w:val="7FFFE69D"/>
    <w:rsid w:val="ABF5D36D"/>
    <w:rsid w:val="ACFF8B7E"/>
    <w:rsid w:val="B7EEBDDB"/>
    <w:rsid w:val="BCBDF1E8"/>
    <w:rsid w:val="BCFE9442"/>
    <w:rsid w:val="BFFB45CF"/>
    <w:rsid w:val="C53A60EA"/>
    <w:rsid w:val="CEAD2596"/>
    <w:rsid w:val="CFED20DA"/>
    <w:rsid w:val="DD9FBA37"/>
    <w:rsid w:val="DDDE5309"/>
    <w:rsid w:val="DDEE143D"/>
    <w:rsid w:val="DFBABFC7"/>
    <w:rsid w:val="DFED07E7"/>
    <w:rsid w:val="E87CF343"/>
    <w:rsid w:val="E9FFA06E"/>
    <w:rsid w:val="EEBEE49B"/>
    <w:rsid w:val="EF7F8995"/>
    <w:rsid w:val="EFE58B66"/>
    <w:rsid w:val="F6FF5068"/>
    <w:rsid w:val="F7FF2779"/>
    <w:rsid w:val="F8FF368B"/>
    <w:rsid w:val="F9FCA707"/>
    <w:rsid w:val="FAFB2777"/>
    <w:rsid w:val="FAFFEAE3"/>
    <w:rsid w:val="FB5F740E"/>
    <w:rsid w:val="FB817B96"/>
    <w:rsid w:val="FBFF3274"/>
    <w:rsid w:val="FDFF2FD2"/>
    <w:rsid w:val="FEFDE50B"/>
    <w:rsid w:val="FF7D1510"/>
    <w:rsid w:val="FFED1CF8"/>
    <w:rsid w:val="FFFE5CF4"/>
    <w:rsid w:val="FFFE8797"/>
    <w:rsid w:val="FFFFA2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3">
    <w:name w:val="heading 1"/>
    <w:basedOn w:val="1"/>
    <w:next w:val="1"/>
    <w:autoRedefine/>
    <w:qFormat/>
    <w:uiPriority w:val="1"/>
    <w:pPr>
      <w:ind w:left="1197"/>
      <w:outlineLvl w:val="0"/>
    </w:pPr>
    <w:rPr>
      <w:b/>
      <w:bCs/>
      <w:sz w:val="24"/>
      <w:szCs w:val="2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rPr>
      <w:rFonts w:eastAsia="仿宋_GB2312"/>
      <w:sz w:val="30"/>
    </w:rPr>
  </w:style>
  <w:style w:type="paragraph" w:styleId="4">
    <w:name w:val="annotation text"/>
    <w:basedOn w:val="1"/>
    <w:autoRedefine/>
    <w:semiHidden/>
    <w:unhideWhenUsed/>
    <w:qFormat/>
    <w:uiPriority w:val="99"/>
    <w:pPr>
      <w:jc w:val="left"/>
    </w:pPr>
  </w:style>
  <w:style w:type="paragraph" w:styleId="5">
    <w:name w:val="Body Text"/>
    <w:basedOn w:val="1"/>
    <w:autoRedefine/>
    <w:qFormat/>
    <w:uiPriority w:val="0"/>
    <w:pPr>
      <w:keepNext/>
      <w:overflowPunct w:val="0"/>
      <w:adjustRightInd w:val="0"/>
      <w:spacing w:line="560" w:lineRule="exact"/>
      <w:ind w:firstLine="880" w:firstLineChars="200"/>
    </w:pPr>
    <w:rPr>
      <w:rFonts w:ascii="Times New Roman" w:hAnsi="Times New Roman" w:eastAsia="方正仿宋简体"/>
      <w:sz w:val="32"/>
      <w:szCs w:val="22"/>
    </w:rPr>
  </w:style>
  <w:style w:type="paragraph" w:styleId="6">
    <w:name w:val="toc 3"/>
    <w:basedOn w:val="1"/>
    <w:next w:val="1"/>
    <w:autoRedefine/>
    <w:semiHidden/>
    <w:unhideWhenUsed/>
    <w:qFormat/>
    <w:uiPriority w:val="39"/>
    <w:pPr>
      <w:ind w:left="840" w:leftChars="400"/>
    </w:pPr>
  </w:style>
  <w:style w:type="paragraph" w:styleId="7">
    <w:name w:val="Balloon Text"/>
    <w:basedOn w:val="1"/>
    <w:link w:val="18"/>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unhideWhenUsed/>
    <w:qFormat/>
    <w:uiPriority w:val="39"/>
  </w:style>
  <w:style w:type="paragraph" w:styleId="11">
    <w:name w:val="toc 2"/>
    <w:basedOn w:val="1"/>
    <w:next w:val="1"/>
    <w:autoRedefine/>
    <w:semiHidden/>
    <w:unhideWhenUsed/>
    <w:qFormat/>
    <w:uiPriority w:val="39"/>
    <w:pPr>
      <w:ind w:left="420" w:leftChars="200"/>
    </w:pPr>
  </w:style>
  <w:style w:type="paragraph" w:styleId="12">
    <w:name w:val="Title"/>
    <w:basedOn w:val="1"/>
    <w:autoRedefine/>
    <w:qFormat/>
    <w:uiPriority w:val="0"/>
    <w:pPr>
      <w:spacing w:before="240" w:after="60"/>
      <w:outlineLvl w:val="0"/>
    </w:pPr>
    <w:rPr>
      <w:rFonts w:ascii="Arial" w:hAnsi="Arial" w:eastAsia="宋体" w:cs="Arial"/>
      <w:b/>
      <w:bCs/>
      <w:sz w:val="32"/>
      <w:szCs w:val="32"/>
    </w:rPr>
  </w:style>
  <w:style w:type="character" w:customStyle="1" w:styleId="15">
    <w:name w:val="页眉 Char"/>
    <w:basedOn w:val="14"/>
    <w:link w:val="9"/>
    <w:autoRedefine/>
    <w:qFormat/>
    <w:uiPriority w:val="99"/>
    <w:rPr>
      <w:sz w:val="18"/>
      <w:szCs w:val="18"/>
    </w:rPr>
  </w:style>
  <w:style w:type="character" w:customStyle="1" w:styleId="16">
    <w:name w:val="页脚 Char"/>
    <w:basedOn w:val="14"/>
    <w:link w:val="8"/>
    <w:autoRedefine/>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批注框文本 Char"/>
    <w:basedOn w:val="14"/>
    <w:link w:val="7"/>
    <w:autoRedefine/>
    <w:semiHidden/>
    <w:qFormat/>
    <w:uiPriority w:val="99"/>
    <w:rPr>
      <w:rFonts w:ascii="Times New Roman" w:hAnsi="Times New Roman" w:eastAsia="宋体" w:cs="Times New Roman"/>
      <w:sz w:val="18"/>
      <w:szCs w:val="18"/>
    </w:rPr>
  </w:style>
  <w:style w:type="paragraph" w:customStyle="1" w:styleId="19">
    <w:name w:val="标题5"/>
    <w:basedOn w:val="20"/>
    <w:autoRedefine/>
    <w:qFormat/>
    <w:uiPriority w:val="0"/>
    <w:rPr>
      <w:rFonts w:eastAsia="仿宋_GB2312"/>
      <w:b/>
      <w:sz w:val="24"/>
    </w:rPr>
  </w:style>
  <w:style w:type="paragraph" w:customStyle="1" w:styleId="20">
    <w:name w:val="标题4"/>
    <w:basedOn w:val="1"/>
    <w:autoRedefine/>
    <w:qFormat/>
    <w:uiPriority w:val="0"/>
    <w:pPr>
      <w:widowControl/>
      <w:snapToGrid w:val="0"/>
      <w:spacing w:line="360" w:lineRule="auto"/>
      <w:jc w:val="left"/>
    </w:pPr>
    <w:rPr>
      <w:rFonts w:eastAsia="黑体"/>
      <w:sz w:val="28"/>
    </w:rPr>
  </w:style>
  <w:style w:type="character" w:customStyle="1" w:styleId="21">
    <w:name w:val="font01"/>
    <w:basedOn w:val="14"/>
    <w:autoRedefine/>
    <w:qFormat/>
    <w:uiPriority w:val="0"/>
    <w:rPr>
      <w:rFonts w:hint="eastAsia" w:ascii="宋体" w:hAnsi="宋体" w:eastAsia="宋体" w:cs="宋体"/>
      <w:b/>
      <w:bCs/>
      <w:color w:val="000000"/>
      <w:sz w:val="22"/>
      <w:szCs w:val="22"/>
      <w:u w:val="none"/>
    </w:rPr>
  </w:style>
  <w:style w:type="character" w:customStyle="1" w:styleId="22">
    <w:name w:val="font11"/>
    <w:basedOn w:val="14"/>
    <w:autoRedefine/>
    <w:qFormat/>
    <w:uiPriority w:val="0"/>
    <w:rPr>
      <w:rFonts w:hint="eastAsia" w:ascii="宋体" w:hAnsi="宋体" w:eastAsia="宋体" w:cs="宋体"/>
      <w:color w:val="000000"/>
      <w:sz w:val="22"/>
      <w:szCs w:val="22"/>
      <w:u w:val="none"/>
    </w:rPr>
  </w:style>
  <w:style w:type="character" w:customStyle="1" w:styleId="23">
    <w:name w:val="font41"/>
    <w:basedOn w:val="14"/>
    <w:autoRedefine/>
    <w:qFormat/>
    <w:uiPriority w:val="0"/>
    <w:rPr>
      <w:rFonts w:hint="eastAsia" w:ascii="宋体" w:hAnsi="宋体" w:eastAsia="宋体" w:cs="宋体"/>
      <w:b/>
      <w:bCs/>
      <w:color w:val="000000"/>
      <w:sz w:val="22"/>
      <w:szCs w:val="22"/>
      <w:u w:val="none"/>
    </w:rPr>
  </w:style>
  <w:style w:type="character" w:customStyle="1" w:styleId="24">
    <w:name w:val="font31"/>
    <w:basedOn w:val="14"/>
    <w:autoRedefine/>
    <w:qFormat/>
    <w:uiPriority w:val="0"/>
    <w:rPr>
      <w:rFonts w:hint="eastAsia" w:ascii="宋体" w:hAnsi="宋体" w:eastAsia="宋体" w:cs="宋体"/>
      <w:b/>
      <w:bCs/>
      <w:color w:val="000000"/>
      <w:sz w:val="22"/>
      <w:szCs w:val="22"/>
      <w:u w:val="none"/>
    </w:rPr>
  </w:style>
  <w:style w:type="character" w:customStyle="1" w:styleId="25">
    <w:name w:val="font21"/>
    <w:basedOn w:val="14"/>
    <w:autoRedefine/>
    <w:qFormat/>
    <w:uiPriority w:val="0"/>
    <w:rPr>
      <w:rFonts w:hint="eastAsia" w:ascii="宋体" w:hAnsi="宋体" w:eastAsia="宋体" w:cs="宋体"/>
      <w:b/>
      <w:bCs/>
      <w:color w:val="000000"/>
      <w:sz w:val="22"/>
      <w:szCs w:val="22"/>
      <w:u w:val="none"/>
    </w:rPr>
  </w:style>
  <w:style w:type="paragraph" w:customStyle="1" w:styleId="26">
    <w:name w:val="WPSOffice手动目录 1"/>
    <w:autoRedefine/>
    <w:qFormat/>
    <w:uiPriority w:val="0"/>
    <w:pPr>
      <w:ind w:leftChars="0"/>
    </w:pPr>
    <w:rPr>
      <w:rFonts w:ascii="Times New Roman" w:hAnsi="Times New Roman" w:eastAsia="宋体" w:cs="Times New Roman"/>
      <w:sz w:val="20"/>
      <w:szCs w:val="20"/>
    </w:rPr>
  </w:style>
  <w:style w:type="paragraph" w:customStyle="1" w:styleId="27">
    <w:name w:val="WPSOffice手动目录 2"/>
    <w:autoRedefine/>
    <w:qFormat/>
    <w:uiPriority w:val="0"/>
    <w:pPr>
      <w:ind w:leftChars="200"/>
    </w:pPr>
    <w:rPr>
      <w:rFonts w:ascii="Times New Roman" w:hAnsi="Times New Roman" w:eastAsia="宋体" w:cs="Times New Roman"/>
      <w:sz w:val="20"/>
      <w:szCs w:val="20"/>
    </w:rPr>
  </w:style>
  <w:style w:type="paragraph" w:customStyle="1" w:styleId="28">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86</Pages>
  <Words>40873</Words>
  <Characters>42941</Characters>
  <Lines>1</Lines>
  <Paragraphs>1</Paragraphs>
  <TotalTime>29</TotalTime>
  <ScaleCrop>false</ScaleCrop>
  <LinksUpToDate>false</LinksUpToDate>
  <CharactersWithSpaces>43476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2022-07-01T08:54:00Z</dcterms:created>
  <dc:creator>AutoBVT</dc:creator>
  <cp:lastModifiedBy>Administrator</cp:lastModifiedBy>
  <cp:lastPrinted>2022-07-01T09:09:00Z</cp:lastPrinted>
  <dcterms:modified xsi:type="dcterms:W3CDTF">2024-04-15T06:20:39Z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9F9DE12499AD457B87AC37F3FE397EBB_13</vt:lpwstr>
  </property>
</Properties>
</file>