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lang w:val="en-US" w:eastAsia="zh-CN" w:bidi="ar"/>
        </w:rPr>
        <w:t>我院无特别加分政策，其余各项高考加分政策依照教育部及重庆市教委的文件政策执行。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8A1780"/>
    <w:rsid w:val="D78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2024-07-18T18:01:00Z</dcterms:created>
  <dc:creator>wangwenyuan</dc:creator>
  <cp:lastModifiedBy>wangwenyuan</cp:lastModifiedBy>
  <dcterms:modified xsi:type="dcterms:W3CDTF">2024-07-18T18:01:43Z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